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F3C77" w14:textId="5BA4CC88" w:rsidR="0072646B" w:rsidRPr="00626A56" w:rsidRDefault="00FD66FB" w:rsidP="009F0B57">
      <w:pPr>
        <w:spacing w:before="58" w:after="0" w:line="240" w:lineRule="auto"/>
        <w:ind w:left="2268" w:right="2277"/>
        <w:jc w:val="center"/>
        <w:rPr>
          <w:rFonts w:ascii="Gill Sans MT" w:eastAsia="Gill Sans MT" w:hAnsi="Gill Sans MT" w:cs="Gill Sans MT"/>
          <w:i/>
          <w:color w:val="006FC0"/>
          <w:sz w:val="28"/>
          <w:szCs w:val="28"/>
        </w:rPr>
      </w:pPr>
      <w:r w:rsidRPr="00626A56">
        <w:rPr>
          <w:rFonts w:ascii="Gill Sans MT" w:hAnsi="Gill Sans MT"/>
          <w:noProof/>
          <w:lang w:eastAsia="en-GB"/>
        </w:rPr>
        <mc:AlternateContent>
          <mc:Choice Requires="wpg">
            <w:drawing>
              <wp:anchor distT="0" distB="0" distL="114300" distR="114300" simplePos="0" relativeHeight="251676672" behindDoc="1" locked="0" layoutInCell="1" allowOverlap="1" wp14:anchorId="4E73E2AD" wp14:editId="769CD099">
                <wp:simplePos x="0" y="0"/>
                <wp:positionH relativeFrom="column">
                  <wp:posOffset>-2540</wp:posOffset>
                </wp:positionH>
                <wp:positionV relativeFrom="paragraph">
                  <wp:posOffset>365480</wp:posOffset>
                </wp:positionV>
                <wp:extent cx="6127115" cy="652780"/>
                <wp:effectExtent l="0" t="0" r="26035" b="13970"/>
                <wp:wrapTight wrapText="bothSides">
                  <wp:wrapPolygon edited="0">
                    <wp:start x="0" y="0"/>
                    <wp:lineTo x="0" y="21432"/>
                    <wp:lineTo x="21625" y="21432"/>
                    <wp:lineTo x="21625" y="0"/>
                    <wp:lineTo x="0" y="0"/>
                  </wp:wrapPolygon>
                </wp:wrapTight>
                <wp:docPr id="42" name="Group 42"/>
                <wp:cNvGraphicFramePr/>
                <a:graphic xmlns:a="http://schemas.openxmlformats.org/drawingml/2006/main">
                  <a:graphicData uri="http://schemas.microsoft.com/office/word/2010/wordprocessingGroup">
                    <wpg:wgp>
                      <wpg:cNvGrpSpPr/>
                      <wpg:grpSpPr>
                        <a:xfrm>
                          <a:off x="0" y="0"/>
                          <a:ext cx="6127115" cy="652780"/>
                          <a:chOff x="0" y="647291"/>
                          <a:chExt cx="4106418" cy="490400"/>
                        </a:xfrm>
                      </wpg:grpSpPr>
                      <wps:wsp>
                        <wps:cNvPr id="43" name="Rectangle 43"/>
                        <wps:cNvSpPr/>
                        <wps:spPr>
                          <a:xfrm>
                            <a:off x="0" y="647291"/>
                            <a:ext cx="4106418" cy="490399"/>
                          </a:xfrm>
                          <a:prstGeom prst="rect">
                            <a:avLst/>
                          </a:prstGeom>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bodyPr/>
                      </wps:wsp>
                      <wps:wsp>
                        <wps:cNvPr id="44" name="Rectangle 44"/>
                        <wps:cNvSpPr/>
                        <wps:spPr>
                          <a:xfrm>
                            <a:off x="0" y="647292"/>
                            <a:ext cx="4106418" cy="490399"/>
                          </a:xfrm>
                          <a:prstGeom prst="rect">
                            <a:avLst/>
                          </a:prstGeom>
                        </wps:spPr>
                        <wps:style>
                          <a:lnRef idx="0">
                            <a:scrgbClr r="0" g="0" b="0"/>
                          </a:lnRef>
                          <a:fillRef idx="0">
                            <a:scrgbClr r="0" g="0" b="0"/>
                          </a:fillRef>
                          <a:effectRef idx="0">
                            <a:scrgbClr r="0" g="0" b="0"/>
                          </a:effectRef>
                          <a:fontRef idx="minor">
                            <a:schemeClr val="lt1"/>
                          </a:fontRef>
                        </wps:style>
                        <wps:txbx>
                          <w:txbxContent>
                            <w:p w14:paraId="379D2EB0" w14:textId="6F9BD8E3" w:rsidR="00FD66FB" w:rsidRPr="00F57328" w:rsidRDefault="00FD66FB" w:rsidP="00FD66FB">
                              <w:pPr>
                                <w:widowControl/>
                                <w:spacing w:after="0" w:line="216" w:lineRule="auto"/>
                                <w:jc w:val="center"/>
                                <w:rPr>
                                  <w:rFonts w:eastAsia="Times New Roman"/>
                                  <w:sz w:val="40"/>
                                  <w:szCs w:val="24"/>
                                </w:rPr>
                              </w:pPr>
                              <w:r w:rsidRPr="00C5734E">
                                <w:rPr>
                                  <w:rFonts w:ascii="Gill Sans MT" w:eastAsia="Cambria" w:hAnsi="Gill Sans MT"/>
                                  <w:b/>
                                  <w:sz w:val="36"/>
                                </w:rPr>
                                <w:t xml:space="preserve">Education challenges in Kelidas </w:t>
                              </w:r>
                              <w:r>
                                <w:rPr>
                                  <w:rFonts w:ascii="Gill Sans MT" w:eastAsia="Cambria" w:hAnsi="Gill Sans MT"/>
                                  <w:b/>
                                  <w:sz w:val="36"/>
                                </w:rPr>
                                <w:t>W</w:t>
                              </w:r>
                              <w:r w:rsidRPr="00C5734E">
                                <w:rPr>
                                  <w:rFonts w:ascii="Gill Sans MT" w:eastAsia="Cambria" w:hAnsi="Gill Sans MT"/>
                                  <w:b/>
                                  <w:sz w:val="36"/>
                                </w:rPr>
                                <w:t>ard</w:t>
                              </w:r>
                            </w:p>
                          </w:txbxContent>
                        </wps:txbx>
                        <wps:bodyPr spcFirstLastPara="0" vert="horz" wrap="square" lIns="76200" tIns="76200" rIns="76200" bIns="762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E73E2AD" id="Group 42" o:spid="_x0000_s1026" style="position:absolute;left:0;text-align:left;margin-left:-.2pt;margin-top:28.8pt;width:482.45pt;height:51.4pt;z-index:-251639808;mso-width-relative:margin;mso-height-relative:margin" coordorigin=",6472" coordsize="41064,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">
                <v:rect id="Rectangle 43" o:spid="_x0000_s1027" style="position:absolute;top:6472;width:41064;height:4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vsMIA&#10;AADbAAAADwAAAGRycy9kb3ducmV2LnhtbESPS4vCMBSF94L/IVxhNqKpo4hWo8iMghsRXwt3l+ba&#10;FpubTpPR+u+NILg8nMfHmc5rU4gbVS63rKDXjUAQJ1bnnCo4HladEQjnkTUWlknBgxzMZ83GFGNt&#10;77yj296nIoywi1FB5n0ZS+mSjAy6ri2Jg3exlUEfZJVKXeE9jJtCfkfRUBrMORAyLOkno+S6/zcv&#10;yFb+XQa1izbJRi7P494vtk9KfbXqxQSEp9p/wu/2WisY9OH1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S+wwgAAANsAAAAPAAAAAAAAAAAAAAAAAJgCAABkcnMvZG93&#10;bnJldi54bWxQSwUGAAAAAAQABAD1AAAAhwMAAAAA&#10;" fillcolor="#9bbb59 [3206]" strokecolor="white [3201]" strokeweight="2pt"/>
                <v:rect id="Rectangle 44" o:spid="_x0000_s1028" style="position:absolute;top:6472;width:41064;height:4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1jcUA&#10;AADbAAAADwAAAGRycy9kb3ducmV2LnhtbESPQWvCQBSE7wX/w/IEL8VsKqFImlVEWlAoQaPQ6yP7&#10;mqTJvg3Zrab99V2h4HGYmW+YbD2aTlxocI1lBU9RDIK4tLrhSsH59DZfgnAeWWNnmRT8kIP1avKQ&#10;YartlY90KXwlAoRdigpq7/tUSlfWZNBFticO3qcdDPogh0rqAa8Bbjq5iONnabDhsFBjT9uayrb4&#10;Ngravftq7eF39/rR8XsRLx7zpc6Vmk3HzQsIT6O/h//bO60gSeD2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WNxQAAANsAAAAPAAAAAAAAAAAAAAAAAJgCAABkcnMv&#10;ZG93bnJldi54bWxQSwUGAAAAAAQABAD1AAAAigMAAAAA&#10;" filled="f" stroked="f">
                  <v:textbox inset="6pt,6pt,6pt,6pt">
                    <w:txbxContent>
                      <w:p w14:paraId="379D2EB0" w14:textId="6F9BD8E3" w:rsidR="00FD66FB" w:rsidRPr="00F57328" w:rsidRDefault="00FD66FB" w:rsidP="00FD66FB">
                        <w:pPr>
                          <w:widowControl/>
                          <w:spacing w:after="0" w:line="216" w:lineRule="auto"/>
                          <w:jc w:val="center"/>
                          <w:rPr>
                            <w:rFonts w:eastAsia="Times New Roman"/>
                            <w:sz w:val="40"/>
                            <w:szCs w:val="24"/>
                          </w:rPr>
                        </w:pPr>
                        <w:r w:rsidRPr="00C5734E">
                          <w:rPr>
                            <w:rFonts w:ascii="Gill Sans MT" w:eastAsia="Cambria" w:hAnsi="Gill Sans MT"/>
                            <w:b/>
                            <w:sz w:val="36"/>
                          </w:rPr>
                          <w:t xml:space="preserve">Education challenges in Kelidas </w:t>
                        </w:r>
                        <w:r>
                          <w:rPr>
                            <w:rFonts w:ascii="Gill Sans MT" w:eastAsia="Cambria" w:hAnsi="Gill Sans MT"/>
                            <w:b/>
                            <w:sz w:val="36"/>
                          </w:rPr>
                          <w:t>W</w:t>
                        </w:r>
                        <w:r w:rsidRPr="00C5734E">
                          <w:rPr>
                            <w:rFonts w:ascii="Gill Sans MT" w:eastAsia="Cambria" w:hAnsi="Gill Sans MT"/>
                            <w:b/>
                            <w:sz w:val="36"/>
                          </w:rPr>
                          <w:t>ard</w:t>
                        </w:r>
                      </w:p>
                    </w:txbxContent>
                  </v:textbox>
                </v:rect>
                <w10:wrap type="tight"/>
              </v:group>
            </w:pict>
          </mc:Fallback>
        </mc:AlternateContent>
      </w:r>
      <w:r w:rsidR="00210DC6" w:rsidRPr="00626A56">
        <w:rPr>
          <w:rFonts w:ascii="Gill Sans MT" w:eastAsia="Gill Sans MT" w:hAnsi="Gill Sans MT" w:cs="Gill Sans MT"/>
          <w:i/>
          <w:color w:val="006FC0"/>
          <w:sz w:val="28"/>
          <w:szCs w:val="28"/>
        </w:rPr>
        <w:t>World Vision:  L</w:t>
      </w:r>
      <w:r w:rsidR="001466A5" w:rsidRPr="00626A56">
        <w:rPr>
          <w:rFonts w:ascii="Gill Sans MT" w:eastAsia="Gill Sans MT" w:hAnsi="Gill Sans MT" w:cs="Gill Sans MT"/>
          <w:i/>
          <w:color w:val="006FC0"/>
          <w:sz w:val="28"/>
          <w:szCs w:val="28"/>
        </w:rPr>
        <w:t>ocal</w:t>
      </w:r>
      <w:r w:rsidR="00210DC6" w:rsidRPr="00626A56">
        <w:rPr>
          <w:rFonts w:ascii="Gill Sans MT" w:eastAsia="Gill Sans MT" w:hAnsi="Gill Sans MT" w:cs="Gill Sans MT"/>
          <w:i/>
          <w:color w:val="006FC0"/>
          <w:sz w:val="28"/>
          <w:szCs w:val="28"/>
        </w:rPr>
        <w:t xml:space="preserve"> Partnering</w:t>
      </w:r>
      <w:r w:rsidR="001466A5" w:rsidRPr="00626A56">
        <w:rPr>
          <w:rFonts w:ascii="Gill Sans MT" w:eastAsia="Gill Sans MT" w:hAnsi="Gill Sans MT" w:cs="Gill Sans MT"/>
          <w:i/>
          <w:color w:val="006FC0"/>
          <w:sz w:val="28"/>
          <w:szCs w:val="28"/>
        </w:rPr>
        <w:t xml:space="preserve"> Training</w:t>
      </w:r>
      <w:r w:rsidR="00107967" w:rsidRPr="00626A56">
        <w:rPr>
          <w:rFonts w:ascii="Gill Sans MT" w:eastAsia="Gill Sans MT" w:hAnsi="Gill Sans MT" w:cs="Gill Sans MT"/>
          <w:i/>
          <w:color w:val="006FC0"/>
          <w:sz w:val="28"/>
          <w:szCs w:val="28"/>
        </w:rPr>
        <w:t xml:space="preserve"> </w:t>
      </w:r>
      <w:r w:rsidR="009F0B57" w:rsidRPr="00626A56">
        <w:rPr>
          <w:rFonts w:ascii="Gill Sans MT" w:eastAsia="Gill Sans MT" w:hAnsi="Gill Sans MT" w:cs="Gill Sans MT"/>
          <w:i/>
          <w:color w:val="006FC0"/>
          <w:sz w:val="28"/>
          <w:szCs w:val="28"/>
        </w:rPr>
        <w:t>L3</w:t>
      </w:r>
    </w:p>
    <w:p w14:paraId="7221375A" w14:textId="31DAC118" w:rsidR="0072646B" w:rsidRPr="00626A56" w:rsidRDefault="0072646B" w:rsidP="0072646B">
      <w:pPr>
        <w:rPr>
          <w:rFonts w:ascii="Gill Sans MT" w:hAnsi="Gill Sans MT"/>
        </w:rPr>
      </w:pPr>
      <w:r w:rsidRPr="005C1CEE">
        <w:rPr>
          <w:rFonts w:ascii="Gill Sans MT" w:hAnsi="Gill Sans MT"/>
          <w:b/>
        </w:rPr>
        <w:t>Contents</w:t>
      </w:r>
      <w:r w:rsidRPr="00626A56">
        <w:rPr>
          <w:rFonts w:ascii="Gill Sans MT" w:hAnsi="Gill Sans MT"/>
        </w:rPr>
        <w:t xml:space="preserve">: </w:t>
      </w:r>
      <w:r w:rsidRPr="00626A56">
        <w:rPr>
          <w:rFonts w:ascii="Gill Sans MT" w:hAnsi="Gill Sans MT"/>
        </w:rPr>
        <w:tab/>
      </w:r>
    </w:p>
    <w:p w14:paraId="39D12536" w14:textId="3F857C94" w:rsidR="00082181" w:rsidRPr="00626A56" w:rsidRDefault="0072646B" w:rsidP="007D3BA8">
      <w:pPr>
        <w:spacing w:after="0"/>
        <w:rPr>
          <w:rFonts w:ascii="Gill Sans MT" w:hAnsi="Gill Sans MT"/>
        </w:rPr>
      </w:pPr>
      <w:r w:rsidRPr="00626A56">
        <w:rPr>
          <w:rFonts w:ascii="Gill Sans MT" w:hAnsi="Gill Sans MT"/>
        </w:rPr>
        <w:t>General introduction to Kelidas Ward, Bellabria</w:t>
      </w:r>
      <w:r w:rsidR="00082181">
        <w:rPr>
          <w:rFonts w:ascii="Gill Sans MT" w:hAnsi="Gill Sans MT"/>
        </w:rPr>
        <w:t xml:space="preserve"> </w:t>
      </w:r>
      <w:r w:rsidRPr="00626A56">
        <w:rPr>
          <w:rFonts w:ascii="Gill Sans MT" w:hAnsi="Gill Sans MT"/>
        </w:rPr>
        <w:tab/>
        <w:t>pp1</w:t>
      </w:r>
      <w:r w:rsidR="00082181">
        <w:rPr>
          <w:rFonts w:ascii="Gill Sans MT" w:hAnsi="Gill Sans MT"/>
        </w:rPr>
        <w:t xml:space="preserve">  </w:t>
      </w:r>
      <w:r w:rsidR="00082181">
        <w:rPr>
          <w:rFonts w:ascii="Gill Sans MT" w:hAnsi="Gill Sans MT"/>
        </w:rPr>
        <w:tab/>
        <w:t xml:space="preserve">Role Play Sequence   </w:t>
      </w:r>
      <w:r w:rsidR="00082181">
        <w:rPr>
          <w:rFonts w:ascii="Gill Sans MT" w:hAnsi="Gill Sans MT"/>
        </w:rPr>
        <w:tab/>
        <w:t>p4</w:t>
      </w:r>
    </w:p>
    <w:p w14:paraId="0C6CC9BD" w14:textId="6326DBF0" w:rsidR="0072646B" w:rsidRPr="00626A56" w:rsidRDefault="0072646B" w:rsidP="007D3BA8">
      <w:pPr>
        <w:spacing w:after="0"/>
        <w:rPr>
          <w:rFonts w:ascii="Gill Sans MT" w:hAnsi="Gill Sans MT"/>
        </w:rPr>
      </w:pPr>
      <w:r w:rsidRPr="00626A56">
        <w:rPr>
          <w:rFonts w:ascii="Gill Sans MT" w:hAnsi="Gill Sans MT"/>
        </w:rPr>
        <w:t>Role plays – Introducing the four organisations</w:t>
      </w:r>
      <w:r w:rsidRPr="00626A56">
        <w:rPr>
          <w:rFonts w:ascii="Gill Sans MT" w:hAnsi="Gill Sans MT"/>
        </w:rPr>
        <w:tab/>
      </w:r>
      <w:r w:rsidR="007D3BA8" w:rsidRPr="00626A56">
        <w:rPr>
          <w:rFonts w:ascii="Gill Sans MT" w:hAnsi="Gill Sans MT"/>
        </w:rPr>
        <w:tab/>
      </w:r>
      <w:r w:rsidRPr="00626A56">
        <w:rPr>
          <w:rFonts w:ascii="Gill Sans MT" w:hAnsi="Gill Sans MT"/>
        </w:rPr>
        <w:t>p3</w:t>
      </w:r>
      <w:r w:rsidR="00082181">
        <w:rPr>
          <w:rFonts w:ascii="Gill Sans MT" w:hAnsi="Gill Sans MT"/>
        </w:rPr>
        <w:tab/>
      </w:r>
      <w:proofErr w:type="gramStart"/>
      <w:r w:rsidR="00082181">
        <w:rPr>
          <w:rFonts w:ascii="Gill Sans MT" w:hAnsi="Gill Sans MT"/>
        </w:rPr>
        <w:t>Internal</w:t>
      </w:r>
      <w:proofErr w:type="gramEnd"/>
      <w:r w:rsidR="00082181">
        <w:rPr>
          <w:rFonts w:ascii="Gill Sans MT" w:hAnsi="Gill Sans MT"/>
        </w:rPr>
        <w:t xml:space="preserve"> dialogue</w:t>
      </w:r>
      <w:r w:rsidR="00082181">
        <w:rPr>
          <w:rFonts w:ascii="Gill Sans MT" w:hAnsi="Gill Sans MT"/>
        </w:rPr>
        <w:tab/>
        <w:t>p5</w:t>
      </w:r>
      <w:r w:rsidR="00082181">
        <w:rPr>
          <w:rFonts w:ascii="Gill Sans MT" w:hAnsi="Gill Sans MT"/>
        </w:rPr>
        <w:tab/>
      </w:r>
    </w:p>
    <w:p w14:paraId="4483FEFF" w14:textId="7B9CB7FE" w:rsidR="0072646B" w:rsidRPr="00626A56" w:rsidRDefault="0072646B" w:rsidP="007D3BA8">
      <w:pPr>
        <w:spacing w:after="0"/>
        <w:rPr>
          <w:rFonts w:ascii="Gill Sans MT" w:hAnsi="Gill Sans MT"/>
        </w:rPr>
      </w:pPr>
      <w:r w:rsidRPr="00626A56">
        <w:rPr>
          <w:rFonts w:ascii="Gill Sans MT" w:hAnsi="Gill Sans MT"/>
        </w:rPr>
        <w:t xml:space="preserve">Role Play </w:t>
      </w:r>
      <w:r w:rsidR="007D3BA8" w:rsidRPr="00626A56">
        <w:rPr>
          <w:rFonts w:ascii="Gill Sans MT" w:hAnsi="Gill Sans MT"/>
        </w:rPr>
        <w:t>Preparation</w:t>
      </w:r>
      <w:r w:rsidRPr="00626A56">
        <w:rPr>
          <w:rFonts w:ascii="Gill Sans MT" w:hAnsi="Gill Sans MT"/>
        </w:rPr>
        <w:t xml:space="preserve"> – instructions</w:t>
      </w:r>
      <w:r w:rsidRPr="00626A56">
        <w:rPr>
          <w:rFonts w:ascii="Gill Sans MT" w:hAnsi="Gill Sans MT"/>
        </w:rPr>
        <w:tab/>
      </w:r>
      <w:r w:rsidRPr="00626A56">
        <w:rPr>
          <w:rFonts w:ascii="Gill Sans MT" w:hAnsi="Gill Sans MT"/>
        </w:rPr>
        <w:tab/>
      </w:r>
      <w:r w:rsidRPr="00626A56">
        <w:rPr>
          <w:rFonts w:ascii="Gill Sans MT" w:hAnsi="Gill Sans MT"/>
        </w:rPr>
        <w:tab/>
        <w:t>p4</w:t>
      </w:r>
      <w:r w:rsidR="00082181">
        <w:rPr>
          <w:rFonts w:ascii="Gill Sans MT" w:hAnsi="Gill Sans MT"/>
        </w:rPr>
        <w:tab/>
        <w:t>Role Plays 1 – 4</w:t>
      </w:r>
      <w:r w:rsidR="00082181">
        <w:rPr>
          <w:rFonts w:ascii="Gill Sans MT" w:hAnsi="Gill Sans MT"/>
        </w:rPr>
        <w:tab/>
      </w:r>
      <w:r w:rsidR="00082181">
        <w:rPr>
          <w:rFonts w:ascii="Gill Sans MT" w:hAnsi="Gill Sans MT"/>
        </w:rPr>
        <w:tab/>
        <w:t>p6</w:t>
      </w:r>
    </w:p>
    <w:p w14:paraId="3CB4317F" w14:textId="612379CE" w:rsidR="0072646B" w:rsidRPr="00626A56" w:rsidRDefault="009F2C1C" w:rsidP="007D3BA8">
      <w:pPr>
        <w:pStyle w:val="Heading1"/>
        <w:jc w:val="center"/>
        <w:rPr>
          <w:rFonts w:ascii="Gill Sans MT" w:hAnsi="Gill Sans MT" w:cs="Times New Roman"/>
          <w:color w:val="4F81BD" w:themeColor="accent1"/>
          <w:szCs w:val="22"/>
        </w:rPr>
        <w:sectPr w:rsidR="0072646B" w:rsidRPr="00626A56" w:rsidSect="007D3BA8">
          <w:footerReference w:type="default" r:id="rId11"/>
          <w:type w:val="continuous"/>
          <w:pgSz w:w="11907" w:h="16839" w:code="9"/>
          <w:pgMar w:top="568" w:right="1296" w:bottom="1008" w:left="1296" w:header="706" w:footer="905" w:gutter="0"/>
          <w:cols w:space="708"/>
        </w:sectPr>
      </w:pPr>
      <w:r>
        <w:rPr>
          <w:noProof/>
          <w:lang w:eastAsia="en-GB"/>
        </w:rPr>
        <w:drawing>
          <wp:anchor distT="0" distB="0" distL="114300" distR="114300" simplePos="0" relativeHeight="251695104" behindDoc="0" locked="0" layoutInCell="1" allowOverlap="1" wp14:anchorId="71A2F400" wp14:editId="5FBE09AA">
            <wp:simplePos x="0" y="0"/>
            <wp:positionH relativeFrom="column">
              <wp:posOffset>3148330</wp:posOffset>
            </wp:positionH>
            <wp:positionV relativeFrom="paragraph">
              <wp:posOffset>570865</wp:posOffset>
            </wp:positionV>
            <wp:extent cx="3171825" cy="216662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3171825" cy="2166620"/>
                    </a:xfrm>
                    <a:prstGeom prst="rect">
                      <a:avLst/>
                    </a:prstGeom>
                  </pic:spPr>
                </pic:pic>
              </a:graphicData>
            </a:graphic>
            <wp14:sizeRelH relativeFrom="margin">
              <wp14:pctWidth>0</wp14:pctWidth>
            </wp14:sizeRelH>
            <wp14:sizeRelV relativeFrom="margin">
              <wp14:pctHeight>0</wp14:pctHeight>
            </wp14:sizeRelV>
          </wp:anchor>
        </w:drawing>
      </w:r>
      <w:r w:rsidR="0072646B" w:rsidRPr="00626A56">
        <w:rPr>
          <w:rFonts w:ascii="Gill Sans MT" w:hAnsi="Gill Sans MT"/>
        </w:rPr>
        <w:t>General introdu</w:t>
      </w:r>
      <w:r w:rsidR="001E6BD0">
        <w:rPr>
          <w:rFonts w:ascii="Gill Sans MT" w:hAnsi="Gill Sans MT"/>
        </w:rPr>
        <w:t>ction to Kelidas Ward, Bellabria</w:t>
      </w:r>
    </w:p>
    <w:p w14:paraId="2ADC13C0" w14:textId="4B464074" w:rsidR="001E6BD0" w:rsidRPr="00626A56" w:rsidRDefault="001E6BD0" w:rsidP="001E6BD0">
      <w:pPr>
        <w:pStyle w:val="BodyText"/>
        <w:rPr>
          <w:rFonts w:ascii="Gill Sans MT" w:hAnsi="Gill Sans MT" w:cs="JDNGPJ+ArialNarrow"/>
          <w:color w:val="000000"/>
          <w:szCs w:val="22"/>
          <w:lang w:val="en-GB"/>
        </w:rPr>
      </w:pPr>
      <w:r w:rsidRPr="00DE422F">
        <w:rPr>
          <w:rFonts w:ascii="Gill Sans MT" w:hAnsi="Gill Sans MT" w:cs="JDNGPJ+ArialNarrow"/>
          <w:b/>
          <w:color w:val="000000"/>
          <w:szCs w:val="22"/>
          <w:lang w:val="en-GB"/>
        </w:rPr>
        <w:t>GEOGRAPHY</w:t>
      </w:r>
      <w:r w:rsidRPr="00DE422F">
        <w:rPr>
          <w:rFonts w:ascii="Gill Sans MT" w:hAnsi="Gill Sans MT" w:cs="JDNGPJ+ArialNarrow"/>
          <w:color w:val="000000"/>
          <w:szCs w:val="22"/>
          <w:lang w:val="en-GB"/>
        </w:rPr>
        <w:t xml:space="preserve">:  </w:t>
      </w:r>
      <w:r w:rsidRPr="00626A56">
        <w:rPr>
          <w:rFonts w:ascii="Gill Sans MT" w:hAnsi="Gill Sans MT" w:cs="JDNGPJ+ArialNarrow"/>
          <w:color w:val="000000"/>
          <w:szCs w:val="22"/>
          <w:lang w:val="en-GB"/>
        </w:rPr>
        <w:t xml:space="preserve">Kelidas ward is a small settlement lying just outside the official boundaries of the port city of Bellabria, in the district of Bellabria.  Kelidas ward is a mixed and informal collection of houses, gardens, fields, livestock, businesses and a rubbish dump, all linked by a few narrow roads and paths.  Its services are the poorest in the district.  Kelidas ward is located on marginal land west of the river where it flows from the city and empties into the sea.  It is based 23 km from the city centre, 18 km from the urban areas of </w:t>
      </w:r>
      <w:proofErr w:type="spellStart"/>
      <w:r w:rsidRPr="00626A56">
        <w:rPr>
          <w:rFonts w:ascii="Gill Sans MT" w:hAnsi="Gill Sans MT" w:cs="JDNGPJ+ArialNarrow"/>
          <w:color w:val="000000"/>
          <w:szCs w:val="22"/>
          <w:lang w:val="en-GB"/>
        </w:rPr>
        <w:t>Primaqui</w:t>
      </w:r>
      <w:proofErr w:type="spellEnd"/>
      <w:r w:rsidRPr="00626A56">
        <w:rPr>
          <w:rFonts w:ascii="Gill Sans MT" w:hAnsi="Gill Sans MT" w:cs="JDNGPJ+ArialNarrow"/>
          <w:color w:val="000000"/>
          <w:szCs w:val="22"/>
          <w:lang w:val="en-GB"/>
        </w:rPr>
        <w:t xml:space="preserve"> and </w:t>
      </w:r>
      <w:proofErr w:type="spellStart"/>
      <w:r w:rsidRPr="00626A56">
        <w:rPr>
          <w:rFonts w:ascii="Gill Sans MT" w:hAnsi="Gill Sans MT" w:cs="JDNGPJ+ArialNarrow"/>
          <w:color w:val="000000"/>
          <w:szCs w:val="22"/>
          <w:lang w:val="en-GB"/>
        </w:rPr>
        <w:t>Liberte</w:t>
      </w:r>
      <w:proofErr w:type="spellEnd"/>
      <w:r w:rsidRPr="00626A56">
        <w:rPr>
          <w:rFonts w:ascii="Gill Sans MT" w:hAnsi="Gill Sans MT" w:cs="JDNGPJ+ArialNarrow"/>
          <w:color w:val="000000"/>
          <w:szCs w:val="22"/>
          <w:lang w:val="en-GB"/>
        </w:rPr>
        <w:t xml:space="preserve">, and 15 km from the industrial port area along the waterfront railroad.  </w:t>
      </w:r>
    </w:p>
    <w:p w14:paraId="57EE797A" w14:textId="35033A54" w:rsidR="001E6BD0" w:rsidRPr="00626A56" w:rsidRDefault="001E6BD0" w:rsidP="001E6BD0">
      <w:pPr>
        <w:pStyle w:val="BodyText"/>
        <w:rPr>
          <w:rFonts w:ascii="Gill Sans MT" w:hAnsi="Gill Sans MT" w:cs="JDNGPJ+ArialNarrow"/>
          <w:color w:val="000000"/>
          <w:szCs w:val="22"/>
          <w:lang w:val="en-GB"/>
        </w:rPr>
      </w:pPr>
    </w:p>
    <w:p w14:paraId="72B71728" w14:textId="1880E081" w:rsidR="001E6BD0" w:rsidRPr="00626A56" w:rsidRDefault="001E6BD0" w:rsidP="001E6BD0">
      <w:pPr>
        <w:pStyle w:val="BodyText"/>
        <w:rPr>
          <w:rFonts w:ascii="Gill Sans MT" w:hAnsi="Gill Sans MT" w:cs="JDNGPJ+ArialNarrow"/>
          <w:color w:val="000000"/>
          <w:szCs w:val="22"/>
          <w:lang w:val="en-GB"/>
        </w:rPr>
      </w:pPr>
      <w:r w:rsidRPr="00626A56">
        <w:rPr>
          <w:rFonts w:ascii="Gill Sans MT" w:hAnsi="Gill Sans MT" w:cs="JDNGPJ+ArialNarrow"/>
          <w:b/>
          <w:color w:val="000000"/>
          <w:szCs w:val="22"/>
          <w:lang w:val="en-GB"/>
        </w:rPr>
        <w:t xml:space="preserve">THE PEOPLE: </w:t>
      </w:r>
      <w:r w:rsidRPr="00626A56">
        <w:rPr>
          <w:rFonts w:ascii="Gill Sans MT" w:hAnsi="Gill Sans MT" w:cs="JDNGPJ+ArialNarrow"/>
          <w:color w:val="000000"/>
          <w:szCs w:val="22"/>
          <w:lang w:val="en-GB"/>
        </w:rPr>
        <w:t>The residents of Kelidas ward belong to several ethnic groups, all with their own stories and cultures.  30 years ago, the indigenous upland people first settled in Kelidas, driven from their mountain pastures by soldiers to make way for a foreign mining company.  The</w:t>
      </w:r>
      <w:r>
        <w:rPr>
          <w:rFonts w:ascii="Gill Sans MT" w:hAnsi="Gill Sans MT" w:cs="JDNGPJ+ArialNarrow"/>
          <w:color w:val="000000"/>
          <w:szCs w:val="22"/>
          <w:lang w:val="en-GB"/>
        </w:rPr>
        <w:t>y</w:t>
      </w:r>
      <w:r w:rsidRPr="00626A56">
        <w:rPr>
          <w:rFonts w:ascii="Gill Sans MT" w:hAnsi="Gill Sans MT" w:cs="JDNGPJ+ArialNarrow"/>
          <w:color w:val="000000"/>
          <w:szCs w:val="22"/>
          <w:lang w:val="en-GB"/>
        </w:rPr>
        <w:t xml:space="preserve"> were joined in later decades by people from different parts of the country – usually farm households facing crises over land access, personal debt, drought and volatile prices.  </w:t>
      </w:r>
    </w:p>
    <w:p w14:paraId="75005190" w14:textId="03EB0061" w:rsidR="001E6BD0" w:rsidRPr="00626A56" w:rsidRDefault="001E6BD0" w:rsidP="001E6BD0">
      <w:pPr>
        <w:pStyle w:val="BodyText"/>
        <w:rPr>
          <w:rFonts w:ascii="Gill Sans MT" w:hAnsi="Gill Sans MT" w:cs="JDNGPJ+ArialNarrow"/>
          <w:color w:val="000000"/>
          <w:szCs w:val="22"/>
          <w:lang w:val="en-GB"/>
        </w:rPr>
      </w:pPr>
      <w:r>
        <w:rPr>
          <w:rFonts w:ascii="Gill Sans MT" w:hAnsi="Gill Sans MT" w:cs="JDNGPJ+ArialNarrow"/>
          <w:color w:val="000000"/>
          <w:szCs w:val="22"/>
          <w:lang w:val="en-GB"/>
        </w:rPr>
        <w:t>Some</w:t>
      </w:r>
      <w:r w:rsidRPr="00626A56">
        <w:rPr>
          <w:rFonts w:ascii="Gill Sans MT" w:hAnsi="Gill Sans MT" w:cs="JDNGPJ+ArialNarrow"/>
          <w:color w:val="000000"/>
          <w:szCs w:val="22"/>
          <w:lang w:val="en-GB"/>
        </w:rPr>
        <w:t xml:space="preserve"> adults</w:t>
      </w:r>
      <w:r>
        <w:rPr>
          <w:rFonts w:ascii="Gill Sans MT" w:hAnsi="Gill Sans MT" w:cs="JDNGPJ+ArialNarrow"/>
          <w:color w:val="000000"/>
          <w:szCs w:val="22"/>
          <w:lang w:val="en-GB"/>
        </w:rPr>
        <w:t xml:space="preserve"> still</w:t>
      </w:r>
      <w:r w:rsidRPr="00626A56">
        <w:rPr>
          <w:rFonts w:ascii="Gill Sans MT" w:hAnsi="Gill Sans MT" w:cs="JDNGPJ+ArialNarrow"/>
          <w:color w:val="000000"/>
          <w:szCs w:val="22"/>
          <w:lang w:val="en-GB"/>
        </w:rPr>
        <w:t xml:space="preserve"> migrate seasonally to jobs away from Kelidas, leaving behind a growing population of vulnerable children and street youth.  </w:t>
      </w:r>
    </w:p>
    <w:p w14:paraId="28460138" w14:textId="77777777" w:rsidR="001E6BD0" w:rsidRPr="00626A56" w:rsidRDefault="001E6BD0" w:rsidP="001E6BD0">
      <w:pPr>
        <w:pStyle w:val="BodyText"/>
        <w:rPr>
          <w:rFonts w:ascii="Gill Sans MT" w:hAnsi="Gill Sans MT" w:cs="JDNGPJ+ArialNarrow"/>
          <w:color w:val="000000"/>
          <w:szCs w:val="22"/>
          <w:lang w:val="en-GB"/>
        </w:rPr>
      </w:pPr>
    </w:p>
    <w:p w14:paraId="20A97738" w14:textId="0C6F9FEF" w:rsidR="001E6BD0" w:rsidRDefault="001E6BD0" w:rsidP="001E6BD0">
      <w:pPr>
        <w:pStyle w:val="BodyText"/>
        <w:rPr>
          <w:rFonts w:ascii="Gill Sans MT" w:hAnsi="Gill Sans MT" w:cs="JDNGPJ+ArialNarrow"/>
          <w:color w:val="000000"/>
          <w:szCs w:val="22"/>
          <w:lang w:val="en-GB"/>
        </w:rPr>
      </w:pPr>
      <w:r w:rsidRPr="00626A56">
        <w:rPr>
          <w:rFonts w:ascii="Gill Sans MT" w:hAnsi="Gill Sans MT" w:cs="JDNGPJ+ArialNarrow"/>
          <w:b/>
          <w:color w:val="000000"/>
          <w:szCs w:val="22"/>
          <w:lang w:val="en-GB"/>
        </w:rPr>
        <w:t xml:space="preserve">EMPLOYMENT: </w:t>
      </w:r>
      <w:r w:rsidRPr="00626A56">
        <w:rPr>
          <w:rFonts w:ascii="Gill Sans MT" w:hAnsi="Gill Sans MT" w:cs="JDNGPJ+ArialNarrow"/>
          <w:color w:val="000000"/>
          <w:szCs w:val="22"/>
          <w:lang w:val="en-GB"/>
        </w:rPr>
        <w:t>Some residents of Kelidas seek their living from their crops and liv</w:t>
      </w:r>
      <w:bookmarkStart w:id="0" w:name="_GoBack"/>
      <w:bookmarkEnd w:id="0"/>
      <w:r w:rsidRPr="00626A56">
        <w:rPr>
          <w:rFonts w:ascii="Gill Sans MT" w:hAnsi="Gill Sans MT" w:cs="JDNGPJ+ArialNarrow"/>
          <w:color w:val="000000"/>
          <w:szCs w:val="22"/>
          <w:lang w:val="en-GB"/>
        </w:rPr>
        <w:t xml:space="preserve">estock; many others commute every day to the city or industrial sites for work.  Average incomes in Kelidas are below the national poverty line, and are the lowest of any rural or urban ward in the district of Bellabria.  </w:t>
      </w:r>
    </w:p>
    <w:p w14:paraId="204F69D3" w14:textId="1C623DAD" w:rsidR="001E6BD0" w:rsidRPr="00626A56" w:rsidRDefault="001E6BD0" w:rsidP="001E6BD0">
      <w:pPr>
        <w:pStyle w:val="BodyText"/>
        <w:rPr>
          <w:rFonts w:ascii="Gill Sans MT" w:hAnsi="Gill Sans MT" w:cs="JDNGPJ+ArialNarrow"/>
          <w:color w:val="000000"/>
          <w:szCs w:val="22"/>
          <w:lang w:val="en-GB"/>
        </w:rPr>
      </w:pPr>
      <w:r w:rsidRPr="00626A56">
        <w:rPr>
          <w:rFonts w:ascii="Gill Sans MT" w:hAnsi="Gill Sans MT" w:cs="JDNGPJ+ArialNarrow"/>
          <w:color w:val="000000"/>
          <w:szCs w:val="22"/>
          <w:lang w:val="en-GB"/>
        </w:rPr>
        <w:t>The primary livelihoods and sources of income come from unskilled daily work, domestic works, market selling,</w:t>
      </w:r>
      <w:r>
        <w:rPr>
          <w:rFonts w:ascii="Gill Sans MT" w:hAnsi="Gill Sans MT" w:cs="JDNGPJ+ArialNarrow"/>
          <w:color w:val="000000"/>
          <w:szCs w:val="22"/>
          <w:lang w:val="en-GB"/>
        </w:rPr>
        <w:t xml:space="preserve"> agriculture</w:t>
      </w:r>
      <w:r w:rsidRPr="00626A56">
        <w:rPr>
          <w:rFonts w:ascii="Gill Sans MT" w:hAnsi="Gill Sans MT" w:cs="JDNGPJ+ArialNarrow"/>
          <w:color w:val="000000"/>
          <w:szCs w:val="22"/>
          <w:lang w:val="en-GB"/>
        </w:rPr>
        <w:t xml:space="preserve"> and work as security guards and factory workers.  </w:t>
      </w:r>
    </w:p>
    <w:p w14:paraId="219B8C43" w14:textId="77777777" w:rsidR="001E6BD0" w:rsidRPr="00626A56" w:rsidRDefault="001E6BD0" w:rsidP="001E6BD0">
      <w:pPr>
        <w:pStyle w:val="BodyText"/>
        <w:rPr>
          <w:rFonts w:ascii="Gill Sans MT" w:hAnsi="Gill Sans MT" w:cs="JDNGPJ+ArialNarrow"/>
          <w:color w:val="000000"/>
          <w:szCs w:val="22"/>
          <w:lang w:val="en-GB"/>
        </w:rPr>
      </w:pPr>
    </w:p>
    <w:p w14:paraId="518BB06D" w14:textId="77777777" w:rsidR="001E6BD0" w:rsidRPr="00626A56" w:rsidRDefault="001E6BD0" w:rsidP="001E6BD0">
      <w:pPr>
        <w:pStyle w:val="BodyText"/>
        <w:rPr>
          <w:rFonts w:ascii="Gill Sans MT" w:hAnsi="Gill Sans MT" w:cs="JDNGPJ+ArialNarrow"/>
          <w:color w:val="000000"/>
          <w:szCs w:val="22"/>
          <w:lang w:val="en-GB"/>
        </w:rPr>
      </w:pPr>
      <w:r w:rsidRPr="00626A56">
        <w:rPr>
          <w:rFonts w:ascii="Gill Sans MT" w:hAnsi="Gill Sans MT" w:cs="JDNGPJ+ArialNarrow"/>
          <w:b/>
          <w:color w:val="000000"/>
          <w:szCs w:val="22"/>
          <w:lang w:val="en-GB"/>
        </w:rPr>
        <w:t xml:space="preserve">PUBLIC SERVICES: </w:t>
      </w:r>
      <w:r w:rsidRPr="00626A56">
        <w:rPr>
          <w:rFonts w:ascii="Gill Sans MT" w:hAnsi="Gill Sans MT" w:cs="JDNGPJ+ArialNarrow"/>
          <w:color w:val="000000"/>
          <w:szCs w:val="22"/>
          <w:lang w:val="en-GB"/>
        </w:rPr>
        <w:t xml:space="preserve">Water, sanitation, education and health services are managed by the Ward Council (4 elected representatives, responsible to Bellabria District).  There are three primary schools in the ward, but with only 57% enrolment, and a high drop-out rate.  There is a secondary school nearer the city in </w:t>
      </w:r>
      <w:proofErr w:type="spellStart"/>
      <w:r w:rsidRPr="00626A56">
        <w:rPr>
          <w:rFonts w:ascii="Gill Sans MT" w:hAnsi="Gill Sans MT" w:cs="JDNGPJ+ArialNarrow"/>
          <w:color w:val="000000"/>
          <w:szCs w:val="22"/>
          <w:lang w:val="en-GB"/>
        </w:rPr>
        <w:t>Primaqui</w:t>
      </w:r>
      <w:proofErr w:type="spellEnd"/>
      <w:r w:rsidRPr="00626A56">
        <w:rPr>
          <w:rFonts w:ascii="Gill Sans MT" w:hAnsi="Gill Sans MT" w:cs="JDNGPJ+ArialNarrow"/>
          <w:color w:val="000000"/>
          <w:szCs w:val="22"/>
          <w:lang w:val="en-GB"/>
        </w:rPr>
        <w:t xml:space="preserve"> ward, but enrolment from Kelidas ward is only 22%, and mostly boys.  </w:t>
      </w:r>
    </w:p>
    <w:p w14:paraId="76FC15B2" w14:textId="77777777" w:rsidR="001E6BD0" w:rsidRPr="00626A56" w:rsidRDefault="001E6BD0" w:rsidP="001E6BD0">
      <w:pPr>
        <w:pStyle w:val="BodyText"/>
        <w:rPr>
          <w:rFonts w:ascii="Gill Sans MT" w:hAnsi="Gill Sans MT" w:cs="JDNGPJ+ArialNarrow"/>
          <w:color w:val="000000"/>
          <w:szCs w:val="22"/>
          <w:lang w:val="en-GB"/>
        </w:rPr>
      </w:pPr>
    </w:p>
    <w:p w14:paraId="5AAE9B0F" w14:textId="77777777" w:rsidR="009F2C1C" w:rsidRDefault="009F2C1C">
      <w:pPr>
        <w:widowControl/>
        <w:spacing w:after="0" w:line="240" w:lineRule="auto"/>
        <w:rPr>
          <w:rFonts w:ascii="Gill Sans MT" w:eastAsia="Times New Roman" w:hAnsi="Gill Sans MT" w:cs="JDNGPJ+ArialNarrow"/>
          <w:b/>
          <w:color w:val="000000"/>
          <w:sz w:val="24"/>
        </w:rPr>
      </w:pPr>
      <w:r>
        <w:rPr>
          <w:rFonts w:ascii="Gill Sans MT" w:hAnsi="Gill Sans MT" w:cs="JDNGPJ+ArialNarrow"/>
          <w:b/>
          <w:color w:val="000000"/>
        </w:rPr>
        <w:br w:type="page"/>
      </w:r>
    </w:p>
    <w:p w14:paraId="5523D5D5" w14:textId="77777777" w:rsidR="009F2C1C" w:rsidRDefault="009F2C1C" w:rsidP="001E6BD0">
      <w:pPr>
        <w:pStyle w:val="BodyText"/>
        <w:rPr>
          <w:rFonts w:ascii="Gill Sans MT" w:hAnsi="Gill Sans MT" w:cs="JDNGPJ+ArialNarrow"/>
          <w:b/>
          <w:color w:val="000000"/>
          <w:szCs w:val="22"/>
          <w:lang w:val="en-GB"/>
        </w:rPr>
        <w:sectPr w:rsidR="009F2C1C" w:rsidSect="007D3BA8">
          <w:type w:val="continuous"/>
          <w:pgSz w:w="11907" w:h="16839" w:code="9"/>
          <w:pgMar w:top="1008" w:right="1440" w:bottom="1418" w:left="1440" w:header="706" w:footer="308" w:gutter="0"/>
          <w:cols w:num="2" w:space="708"/>
        </w:sectPr>
      </w:pPr>
    </w:p>
    <w:p w14:paraId="3FD93BCF" w14:textId="43B01509" w:rsidR="001E6BD0" w:rsidRPr="00626A56" w:rsidRDefault="001E6BD0" w:rsidP="001E6BD0">
      <w:pPr>
        <w:pStyle w:val="BodyText"/>
        <w:rPr>
          <w:rFonts w:ascii="Gill Sans MT" w:hAnsi="Gill Sans MT" w:cs="JDNGPJ+ArialNarrow"/>
          <w:b/>
          <w:color w:val="000000"/>
          <w:szCs w:val="22"/>
          <w:lang w:val="en-GB"/>
        </w:rPr>
      </w:pPr>
      <w:r w:rsidRPr="00626A56">
        <w:rPr>
          <w:rFonts w:ascii="Gill Sans MT" w:hAnsi="Gill Sans MT" w:cs="JDNGPJ+ArialNarrow"/>
          <w:b/>
          <w:color w:val="000000"/>
          <w:szCs w:val="22"/>
          <w:lang w:val="en-GB"/>
        </w:rPr>
        <w:lastRenderedPageBreak/>
        <w:t>CHILD WELL-BEING in KELIDAS</w:t>
      </w:r>
    </w:p>
    <w:p w14:paraId="0BD84EA4" w14:textId="1653DFC6" w:rsidR="001E6BD0" w:rsidRPr="00626A56" w:rsidRDefault="001E6BD0" w:rsidP="001E6BD0">
      <w:pPr>
        <w:pStyle w:val="BodyText"/>
        <w:rPr>
          <w:rFonts w:ascii="Gill Sans MT" w:hAnsi="Gill Sans MT" w:cs="JDNGPJ+ArialNarrow"/>
          <w:color w:val="000000"/>
          <w:szCs w:val="22"/>
          <w:lang w:val="en-GB"/>
        </w:rPr>
      </w:pPr>
      <w:r w:rsidRPr="00626A56">
        <w:rPr>
          <w:rFonts w:ascii="Gill Sans MT" w:hAnsi="Gill Sans MT" w:cs="JDNGPJ+ArialNarrow"/>
          <w:color w:val="000000"/>
          <w:szCs w:val="22"/>
          <w:lang w:val="en-GB"/>
        </w:rPr>
        <w:t xml:space="preserve">There are serious health and education issues for many children and youth in Kelidas ward.  The rates of infant mortality, under-five malnutrition, pneumonia and diarrhoea are among the highest in the country. This is linked to pollution from the rubbish dump, poor sanitation, and the high costs of food and privately supplied water.  </w:t>
      </w:r>
    </w:p>
    <w:p w14:paraId="044DA646" w14:textId="77777777" w:rsidR="001E6BD0" w:rsidRPr="00626A56" w:rsidRDefault="001E6BD0" w:rsidP="001E6BD0">
      <w:pPr>
        <w:pStyle w:val="BodyText"/>
        <w:rPr>
          <w:rFonts w:ascii="Gill Sans MT" w:hAnsi="Gill Sans MT" w:cs="JDNGPJ+ArialNarrow"/>
          <w:color w:val="000000"/>
          <w:szCs w:val="22"/>
          <w:lang w:val="en-GB"/>
        </w:rPr>
      </w:pPr>
    </w:p>
    <w:p w14:paraId="31F083DA" w14:textId="3516A6E5" w:rsidR="001E6BD0" w:rsidRDefault="001E6BD0" w:rsidP="001E6BD0">
      <w:pPr>
        <w:pStyle w:val="BodyText"/>
        <w:rPr>
          <w:rFonts w:ascii="Gill Sans MT" w:hAnsi="Gill Sans MT" w:cs="JDNGPJ+ArialNarrow"/>
          <w:color w:val="000000"/>
          <w:szCs w:val="22"/>
          <w:lang w:val="en-GB"/>
        </w:rPr>
      </w:pPr>
      <w:r w:rsidRPr="00626A56">
        <w:rPr>
          <w:rFonts w:ascii="Gill Sans MT" w:hAnsi="Gill Sans MT" w:cs="JDNGPJ+ArialNarrow"/>
          <w:color w:val="000000"/>
          <w:szCs w:val="22"/>
          <w:lang w:val="en-GB"/>
        </w:rPr>
        <w:t xml:space="preserve">Many children and youth leave school early to join the labour force, in order to add income to their households, often headed by single parents.  Their jobs are unpredictable and some have ended up in Bellabria city as street children.  Children as young as eight are staying home to care for siblings, running market kiosks, becoming urban domestic workers, or joining the ranks of day labourers.  There is a growing awareness in Kelidas ward that without school qualifications and skills training, these children will never access better jobs in the city.  </w:t>
      </w:r>
    </w:p>
    <w:p w14:paraId="2CE40C14" w14:textId="77777777" w:rsidR="009F2C1C" w:rsidRDefault="009F2C1C" w:rsidP="001E6BD0">
      <w:pPr>
        <w:pStyle w:val="BodyText"/>
        <w:rPr>
          <w:rFonts w:ascii="Gill Sans MT" w:hAnsi="Gill Sans MT"/>
          <w:b/>
          <w:color w:val="000000"/>
          <w:lang w:val="en-GB"/>
        </w:rPr>
      </w:pPr>
    </w:p>
    <w:p w14:paraId="3E98C5D0" w14:textId="62294922" w:rsidR="001E6BD0" w:rsidRPr="00AD5E2B" w:rsidRDefault="001E6BD0" w:rsidP="001E6BD0">
      <w:pPr>
        <w:pStyle w:val="BodyText"/>
        <w:rPr>
          <w:rFonts w:ascii="Gill Sans MT" w:hAnsi="Gill Sans MT"/>
          <w:b/>
          <w:color w:val="000000"/>
          <w:lang w:val="en-GB"/>
        </w:rPr>
      </w:pPr>
      <w:r w:rsidRPr="00AD5E2B">
        <w:rPr>
          <w:rFonts w:ascii="Gill Sans MT" w:hAnsi="Gill Sans MT"/>
          <w:b/>
          <w:color w:val="000000"/>
          <w:lang w:val="en-GB"/>
        </w:rPr>
        <w:t xml:space="preserve">CREATING A SHARED RESPONSE </w:t>
      </w:r>
    </w:p>
    <w:p w14:paraId="6C8574CF" w14:textId="7E592394" w:rsidR="009F2C1C" w:rsidRPr="009F2C1C" w:rsidRDefault="009F2C1C" w:rsidP="009F2C1C">
      <w:pPr>
        <w:pStyle w:val="BodyText"/>
        <w:numPr>
          <w:ilvl w:val="0"/>
          <w:numId w:val="20"/>
        </w:numPr>
        <w:rPr>
          <w:rFonts w:ascii="Gill Sans MT" w:hAnsi="Gill Sans MT"/>
          <w:b/>
          <w:color w:val="000000"/>
          <w:lang w:val="en-GB"/>
        </w:rPr>
      </w:pPr>
      <w:r w:rsidRPr="009F2C1C">
        <w:rPr>
          <w:rFonts w:ascii="Gill Sans MT" w:hAnsi="Gill Sans MT"/>
          <w:b/>
          <w:color w:val="000000"/>
          <w:lang w:val="en-GB"/>
        </w:rPr>
        <w:t>More working and street youth!</w:t>
      </w:r>
    </w:p>
    <w:p w14:paraId="05E9A398" w14:textId="4DA55A89" w:rsidR="001E6BD0" w:rsidRDefault="001E6BD0" w:rsidP="001E6BD0">
      <w:pPr>
        <w:pStyle w:val="BodyText"/>
        <w:rPr>
          <w:rFonts w:ascii="Gill Sans MT" w:hAnsi="Gill Sans MT"/>
          <w:color w:val="000000"/>
          <w:lang w:val="en-GB"/>
        </w:rPr>
      </w:pPr>
      <w:r w:rsidRPr="00AD5E2B">
        <w:rPr>
          <w:rFonts w:ascii="Gill Sans MT" w:hAnsi="Gill Sans MT"/>
          <w:color w:val="000000"/>
          <w:lang w:val="en-GB"/>
        </w:rPr>
        <w:t>The number of youth out of school, being seen on the street and in low-paid employment has become a real challenge for CoKiToo.  CoKiToo is the Kelidas civil society organisation COKiToo (</w:t>
      </w:r>
      <w:r w:rsidRPr="00AD5E2B">
        <w:rPr>
          <w:rFonts w:ascii="Gill Sans MT" w:hAnsi="Gill Sans MT"/>
          <w:i/>
          <w:color w:val="000000"/>
          <w:u w:val="single"/>
          <w:lang w:val="en-GB"/>
        </w:rPr>
        <w:t>C</w:t>
      </w:r>
      <w:r w:rsidRPr="00AD5E2B">
        <w:rPr>
          <w:rFonts w:ascii="Gill Sans MT" w:hAnsi="Gill Sans MT"/>
          <w:i/>
          <w:color w:val="000000"/>
          <w:lang w:val="en-GB"/>
        </w:rPr>
        <w:t xml:space="preserve">ount </w:t>
      </w:r>
      <w:r w:rsidRPr="00AD5E2B">
        <w:rPr>
          <w:rFonts w:ascii="Gill Sans MT" w:hAnsi="Gill Sans MT"/>
          <w:i/>
          <w:color w:val="000000"/>
          <w:u w:val="single"/>
          <w:lang w:val="en-GB"/>
        </w:rPr>
        <w:t>O</w:t>
      </w:r>
      <w:r w:rsidRPr="00AD5E2B">
        <w:rPr>
          <w:rFonts w:ascii="Gill Sans MT" w:hAnsi="Gill Sans MT"/>
          <w:i/>
          <w:color w:val="000000"/>
          <w:lang w:val="en-GB"/>
        </w:rPr>
        <w:t xml:space="preserve">ur </w:t>
      </w:r>
      <w:r w:rsidRPr="00AD5E2B">
        <w:rPr>
          <w:rFonts w:ascii="Gill Sans MT" w:hAnsi="Gill Sans MT"/>
          <w:i/>
          <w:color w:val="000000"/>
          <w:u w:val="single"/>
          <w:lang w:val="en-GB"/>
        </w:rPr>
        <w:t>Ki</w:t>
      </w:r>
      <w:r w:rsidRPr="00AD5E2B">
        <w:rPr>
          <w:rFonts w:ascii="Gill Sans MT" w:hAnsi="Gill Sans MT"/>
          <w:i/>
          <w:color w:val="000000"/>
          <w:lang w:val="en-GB"/>
        </w:rPr>
        <w:t xml:space="preserve">ds </w:t>
      </w:r>
      <w:r w:rsidRPr="00AD5E2B">
        <w:rPr>
          <w:rFonts w:ascii="Gill Sans MT" w:hAnsi="Gill Sans MT"/>
          <w:i/>
          <w:color w:val="000000"/>
          <w:u w:val="single"/>
          <w:lang w:val="en-GB"/>
        </w:rPr>
        <w:t>Too</w:t>
      </w:r>
      <w:r w:rsidRPr="00AD5E2B">
        <w:rPr>
          <w:rFonts w:ascii="Gill Sans MT" w:hAnsi="Gill Sans MT"/>
          <w:color w:val="000000"/>
          <w:lang w:val="en-GB"/>
        </w:rPr>
        <w:t>) that supports youth and provides some informal, alternative education.  COKiToo is a community organisation made up of parents, teachers, and youth / children’s clubs.</w:t>
      </w:r>
    </w:p>
    <w:p w14:paraId="6F35A853" w14:textId="77777777" w:rsidR="001E6BD0" w:rsidRPr="00DE422F" w:rsidRDefault="001E6BD0" w:rsidP="001E6BD0">
      <w:pPr>
        <w:spacing w:after="0"/>
      </w:pPr>
    </w:p>
    <w:p w14:paraId="6D63753B" w14:textId="77777777" w:rsidR="009F2C1C" w:rsidRPr="009F2C1C" w:rsidRDefault="009F2C1C" w:rsidP="009F2C1C">
      <w:pPr>
        <w:pStyle w:val="BodyText"/>
        <w:numPr>
          <w:ilvl w:val="0"/>
          <w:numId w:val="20"/>
        </w:numPr>
        <w:rPr>
          <w:rFonts w:ascii="Gill Sans MT" w:hAnsi="Gill Sans MT"/>
          <w:b/>
          <w:color w:val="000000"/>
          <w:lang w:val="en-GB"/>
        </w:rPr>
      </w:pPr>
      <w:r w:rsidRPr="009F2C1C">
        <w:rPr>
          <w:rFonts w:ascii="Gill Sans MT" w:hAnsi="Gill Sans MT"/>
          <w:b/>
          <w:color w:val="000000"/>
          <w:lang w:val="en-GB"/>
        </w:rPr>
        <w:t>CoKiToo – can we do something together?</w:t>
      </w:r>
    </w:p>
    <w:p w14:paraId="78877B80" w14:textId="1B954408" w:rsidR="001E6BD0" w:rsidRPr="00AD5E2B" w:rsidRDefault="001E6BD0" w:rsidP="009F2C1C">
      <w:pPr>
        <w:pStyle w:val="BodyText"/>
        <w:rPr>
          <w:rFonts w:ascii="Gill Sans MT" w:hAnsi="Gill Sans MT"/>
          <w:color w:val="000000"/>
          <w:lang w:val="en-GB"/>
        </w:rPr>
      </w:pPr>
      <w:r w:rsidRPr="00AD5E2B">
        <w:rPr>
          <w:rFonts w:ascii="Gill Sans MT" w:hAnsi="Gill Sans MT"/>
          <w:color w:val="000000"/>
          <w:lang w:val="en-GB"/>
        </w:rPr>
        <w:t>CoKiToo has recognised that they are not successfully addressing the problems</w:t>
      </w:r>
      <w:r>
        <w:rPr>
          <w:rFonts w:ascii="Gill Sans MT" w:hAnsi="Gill Sans MT"/>
          <w:color w:val="000000"/>
          <w:lang w:val="en-GB"/>
        </w:rPr>
        <w:t xml:space="preserve">.  They </w:t>
      </w:r>
      <w:r w:rsidRPr="00AD5E2B">
        <w:rPr>
          <w:rFonts w:ascii="Gill Sans MT" w:hAnsi="Gill Sans MT"/>
          <w:color w:val="000000"/>
          <w:lang w:val="en-GB"/>
        </w:rPr>
        <w:t xml:space="preserve">hosted a local meeting </w:t>
      </w:r>
      <w:r>
        <w:rPr>
          <w:rFonts w:ascii="Gill Sans MT" w:hAnsi="Gill Sans MT"/>
          <w:color w:val="000000"/>
          <w:lang w:val="en-GB"/>
        </w:rPr>
        <w:t>with local stakeholders to talk about addressing</w:t>
      </w:r>
      <w:r w:rsidRPr="00AD5E2B">
        <w:rPr>
          <w:rFonts w:ascii="Gill Sans MT" w:hAnsi="Gill Sans MT"/>
          <w:color w:val="000000"/>
          <w:lang w:val="en-GB"/>
        </w:rPr>
        <w:t xml:space="preserve"> child and youth well-being</w:t>
      </w:r>
      <w:r>
        <w:rPr>
          <w:rFonts w:ascii="Gill Sans MT" w:hAnsi="Gill Sans MT"/>
          <w:color w:val="000000"/>
          <w:lang w:val="en-GB"/>
        </w:rPr>
        <w:t xml:space="preserve">.  At this meeting, </w:t>
      </w:r>
      <w:r w:rsidRPr="00AD5E2B">
        <w:rPr>
          <w:rFonts w:ascii="Gill Sans MT" w:hAnsi="Gill Sans MT"/>
          <w:color w:val="000000"/>
          <w:lang w:val="en-GB"/>
        </w:rPr>
        <w:t>COKiToo</w:t>
      </w:r>
      <w:r>
        <w:rPr>
          <w:rFonts w:ascii="Gill Sans MT" w:hAnsi="Gill Sans MT"/>
          <w:color w:val="000000"/>
          <w:lang w:val="en-GB"/>
        </w:rPr>
        <w:t>’s leaders</w:t>
      </w:r>
      <w:r w:rsidRPr="00AD5E2B">
        <w:rPr>
          <w:rFonts w:ascii="Gill Sans MT" w:hAnsi="Gill Sans MT"/>
          <w:color w:val="000000"/>
          <w:lang w:val="en-GB"/>
        </w:rPr>
        <w:t xml:space="preserve"> challenged local organisations </w:t>
      </w:r>
      <w:r>
        <w:rPr>
          <w:rFonts w:ascii="Gill Sans MT" w:hAnsi="Gill Sans MT"/>
          <w:color w:val="000000"/>
          <w:lang w:val="en-GB"/>
        </w:rPr>
        <w:t>start working together</w:t>
      </w:r>
      <w:r w:rsidRPr="00AD5E2B">
        <w:rPr>
          <w:rFonts w:ascii="Gill Sans MT" w:hAnsi="Gill Sans MT"/>
          <w:color w:val="000000"/>
          <w:lang w:val="en-GB"/>
        </w:rPr>
        <w:t xml:space="preserve"> around health, education and rights for street children and youth.  They also called for ward leaders, local employers, and the Bellabria Education Department to build better education models for the vulnerable, out of school children and youth of Kelidas ward.  </w:t>
      </w:r>
    </w:p>
    <w:p w14:paraId="0099C761" w14:textId="7D51FF36" w:rsidR="001E6BD0" w:rsidRPr="009F2C1C" w:rsidRDefault="00C74B96" w:rsidP="009F2C1C">
      <w:pPr>
        <w:pStyle w:val="BodyText"/>
        <w:numPr>
          <w:ilvl w:val="0"/>
          <w:numId w:val="20"/>
        </w:numPr>
        <w:rPr>
          <w:rFonts w:ascii="Gill Sans MT" w:hAnsi="Gill Sans MT"/>
          <w:b/>
          <w:color w:val="000000"/>
          <w:lang w:val="en-GB"/>
        </w:rPr>
      </w:pPr>
      <w:r>
        <w:rPr>
          <w:rFonts w:ascii="Gill Sans MT" w:hAnsi="Gill Sans MT"/>
          <w:b/>
          <w:color w:val="000000"/>
          <w:lang w:val="en-GB"/>
        </w:rPr>
        <w:t>A</w:t>
      </w:r>
      <w:r w:rsidR="009F2C1C" w:rsidRPr="009F2C1C">
        <w:rPr>
          <w:rFonts w:ascii="Gill Sans MT" w:hAnsi="Gill Sans MT"/>
          <w:b/>
          <w:color w:val="000000"/>
          <w:lang w:val="en-GB"/>
        </w:rPr>
        <w:t xml:space="preserve"> network that makes a difference?</w:t>
      </w:r>
    </w:p>
    <w:p w14:paraId="26827AAE" w14:textId="77777777" w:rsidR="001E6BD0" w:rsidRDefault="001E6BD0" w:rsidP="001E6BD0">
      <w:pPr>
        <w:pStyle w:val="BodyText"/>
        <w:rPr>
          <w:rFonts w:ascii="Gill Sans MT" w:hAnsi="Gill Sans MT"/>
          <w:color w:val="000000"/>
          <w:lang w:val="en-GB"/>
        </w:rPr>
      </w:pPr>
      <w:r w:rsidRPr="00AD5E2B">
        <w:rPr>
          <w:rFonts w:ascii="Gill Sans MT" w:hAnsi="Gill Sans MT"/>
          <w:color w:val="000000"/>
          <w:lang w:val="en-GB"/>
        </w:rPr>
        <w:t xml:space="preserve">With some support from the international NGO Change for Children (CFC), COKiToo has started a new local network called KeliNetYC (Kelidas Network for Youth and Children) to </w:t>
      </w:r>
      <w:r>
        <w:rPr>
          <w:rFonts w:ascii="Gill Sans MT" w:hAnsi="Gill Sans MT"/>
          <w:color w:val="000000"/>
          <w:lang w:val="en-GB"/>
        </w:rPr>
        <w:t>help the organisations work together</w:t>
      </w:r>
      <w:r w:rsidRPr="00AD5E2B">
        <w:rPr>
          <w:rFonts w:ascii="Gill Sans MT" w:hAnsi="Gill Sans MT"/>
          <w:color w:val="000000"/>
          <w:lang w:val="en-GB"/>
        </w:rPr>
        <w:t xml:space="preserve">. </w:t>
      </w:r>
      <w:r>
        <w:rPr>
          <w:rFonts w:ascii="Gill Sans MT" w:hAnsi="Gill Sans MT"/>
          <w:color w:val="000000"/>
          <w:lang w:val="en-GB"/>
        </w:rPr>
        <w:t xml:space="preserve"> </w:t>
      </w:r>
      <w:r w:rsidRPr="00AD5E2B">
        <w:rPr>
          <w:rFonts w:ascii="Gill Sans MT" w:hAnsi="Gill Sans MT"/>
          <w:color w:val="000000"/>
          <w:lang w:val="en-GB"/>
        </w:rPr>
        <w:t xml:space="preserve">CFC and COKiToo members are convinced that the KeliNetYC network can, with time, build better communication and practices. </w:t>
      </w:r>
    </w:p>
    <w:p w14:paraId="2865B3E0" w14:textId="60B2646D" w:rsidR="00C74B96" w:rsidRPr="00C74B96" w:rsidRDefault="001E6BD0" w:rsidP="00C74B96">
      <w:pPr>
        <w:pStyle w:val="BodyText"/>
        <w:rPr>
          <w:rFonts w:ascii="Gill Sans MT" w:hAnsi="Gill Sans MT"/>
          <w:color w:val="000000"/>
          <w:lang w:val="en-GB"/>
        </w:rPr>
      </w:pPr>
      <w:r>
        <w:rPr>
          <w:rFonts w:ascii="Gill Sans MT" w:hAnsi="Gill Sans MT"/>
          <w:color w:val="000000"/>
          <w:lang w:val="en-GB"/>
        </w:rPr>
        <w:t>Moving from network to action is challenging.  L</w:t>
      </w:r>
      <w:r w:rsidRPr="00AD5E2B">
        <w:rPr>
          <w:rFonts w:ascii="Gill Sans MT" w:hAnsi="Gill Sans MT"/>
          <w:color w:val="000000"/>
          <w:lang w:val="en-GB"/>
        </w:rPr>
        <w:t>ocal employers, households, the ward council and youth advocates all have different p</w:t>
      </w:r>
      <w:r>
        <w:rPr>
          <w:rFonts w:ascii="Gill Sans MT" w:hAnsi="Gill Sans MT"/>
          <w:color w:val="000000"/>
          <w:lang w:val="en-GB"/>
        </w:rPr>
        <w:t>erspectives on child employment</w:t>
      </w:r>
      <w:r w:rsidRPr="00AD5E2B">
        <w:rPr>
          <w:rFonts w:ascii="Gill Sans MT" w:hAnsi="Gill Sans MT"/>
          <w:color w:val="000000"/>
          <w:lang w:val="en-GB"/>
        </w:rPr>
        <w:t xml:space="preserve">.  And local organisations demonstrate very different levels of capacity, maturity and motivation.  </w:t>
      </w:r>
    </w:p>
    <w:p w14:paraId="36C39173" w14:textId="77777777" w:rsidR="00C74B96" w:rsidRDefault="00C74B96" w:rsidP="00C74B96">
      <w:pPr>
        <w:pStyle w:val="BodyText"/>
        <w:ind w:left="360"/>
        <w:rPr>
          <w:rFonts w:ascii="Gill Sans MT" w:hAnsi="Gill Sans MT"/>
          <w:b/>
          <w:color w:val="000000"/>
          <w:lang w:val="en-GB"/>
        </w:rPr>
      </w:pPr>
    </w:p>
    <w:p w14:paraId="51304915" w14:textId="7B5FC95D" w:rsidR="001E6BD0" w:rsidRPr="00C74B96" w:rsidRDefault="00C74B96" w:rsidP="00C74B96">
      <w:pPr>
        <w:pStyle w:val="BodyText"/>
        <w:numPr>
          <w:ilvl w:val="0"/>
          <w:numId w:val="20"/>
        </w:numPr>
        <w:rPr>
          <w:rFonts w:ascii="Gill Sans MT" w:hAnsi="Gill Sans MT"/>
          <w:b/>
          <w:color w:val="000000"/>
          <w:lang w:val="en-GB"/>
        </w:rPr>
      </w:pPr>
      <w:r w:rsidRPr="00C74B96">
        <w:rPr>
          <w:rFonts w:ascii="Gill Sans MT" w:hAnsi="Gill Sans MT"/>
          <w:b/>
          <w:color w:val="000000"/>
          <w:lang w:val="en-GB"/>
        </w:rPr>
        <w:t>Deeper collaboration possibilities</w:t>
      </w:r>
    </w:p>
    <w:p w14:paraId="44709327" w14:textId="77777777" w:rsidR="001E6BD0" w:rsidRPr="00AD5E2B" w:rsidRDefault="001E6BD0" w:rsidP="001E6BD0">
      <w:pPr>
        <w:pStyle w:val="BodyText"/>
        <w:rPr>
          <w:rFonts w:ascii="Gill Sans MT" w:hAnsi="Gill Sans MT"/>
          <w:color w:val="000000"/>
          <w:lang w:val="en-GB"/>
        </w:rPr>
      </w:pPr>
      <w:r>
        <w:rPr>
          <w:rFonts w:ascii="Gill Sans MT" w:hAnsi="Gill Sans MT"/>
          <w:color w:val="000000"/>
          <w:lang w:val="en-GB"/>
        </w:rPr>
        <w:t>There are opportunities in the</w:t>
      </w:r>
      <w:r w:rsidRPr="00AD5E2B">
        <w:rPr>
          <w:rFonts w:ascii="Gill Sans MT" w:hAnsi="Gill Sans MT"/>
          <w:color w:val="000000"/>
          <w:lang w:val="en-GB"/>
        </w:rPr>
        <w:t xml:space="preserve"> collaboration space</w:t>
      </w:r>
      <w:r>
        <w:rPr>
          <w:rFonts w:ascii="Gill Sans MT" w:hAnsi="Gill Sans MT"/>
          <w:color w:val="000000"/>
          <w:lang w:val="en-GB"/>
        </w:rPr>
        <w:t>.  Could some groups</w:t>
      </w:r>
      <w:r w:rsidRPr="00AD5E2B">
        <w:rPr>
          <w:rFonts w:ascii="Gill Sans MT" w:hAnsi="Gill Sans MT"/>
          <w:color w:val="000000"/>
          <w:lang w:val="en-GB"/>
        </w:rPr>
        <w:t xml:space="preserve"> start a coalition for child and youth protection?  </w:t>
      </w:r>
      <w:r>
        <w:rPr>
          <w:rFonts w:ascii="Gill Sans MT" w:hAnsi="Gill Sans MT"/>
          <w:color w:val="000000"/>
          <w:lang w:val="en-GB"/>
        </w:rPr>
        <w:t>Could they create a real active</w:t>
      </w:r>
      <w:r w:rsidRPr="00AD5E2B">
        <w:rPr>
          <w:rFonts w:ascii="Gill Sans MT" w:hAnsi="Gill Sans MT"/>
          <w:color w:val="000000"/>
          <w:lang w:val="en-GB"/>
        </w:rPr>
        <w:t xml:space="preserve"> partnership around alternative education?  Will local businesses join in and support any initiatives?  Can the </w:t>
      </w:r>
      <w:r>
        <w:rPr>
          <w:rFonts w:ascii="Gill Sans MT" w:hAnsi="Gill Sans MT"/>
          <w:color w:val="000000"/>
          <w:lang w:val="en-GB"/>
        </w:rPr>
        <w:t>W</w:t>
      </w:r>
      <w:r w:rsidRPr="00AD5E2B">
        <w:rPr>
          <w:rFonts w:ascii="Gill Sans MT" w:hAnsi="Gill Sans MT"/>
          <w:color w:val="000000"/>
          <w:lang w:val="en-GB"/>
        </w:rPr>
        <w:t>ard council and Education Department bend their systems to work with grassroots CSOs, to help street children and youth break out of their poverty cycle?</w:t>
      </w:r>
    </w:p>
    <w:p w14:paraId="2DCA27EB" w14:textId="77777777" w:rsidR="001E6BD0" w:rsidRPr="00AD5E2B" w:rsidRDefault="001E6BD0" w:rsidP="001E6BD0">
      <w:pPr>
        <w:pStyle w:val="BodyText"/>
        <w:rPr>
          <w:rFonts w:ascii="Gill Sans MT" w:hAnsi="Gill Sans MT"/>
          <w:color w:val="000000"/>
          <w:lang w:val="en-GB"/>
        </w:rPr>
      </w:pPr>
      <w:r w:rsidRPr="00AD5E2B">
        <w:rPr>
          <w:rFonts w:ascii="Gill Sans MT" w:hAnsi="Gill Sans MT"/>
          <w:color w:val="000000"/>
          <w:lang w:val="en-GB"/>
        </w:rPr>
        <w:t xml:space="preserve">    </w:t>
      </w:r>
    </w:p>
    <w:p w14:paraId="3F6A39AA" w14:textId="77777777" w:rsidR="001E6BD0" w:rsidRPr="00AD5E2B" w:rsidRDefault="001E6BD0" w:rsidP="001E6BD0">
      <w:pPr>
        <w:pStyle w:val="BodyText"/>
        <w:rPr>
          <w:rFonts w:ascii="Gill Sans MT" w:hAnsi="Gill Sans MT"/>
          <w:color w:val="000000"/>
          <w:lang w:val="en-GB"/>
        </w:rPr>
      </w:pPr>
      <w:r w:rsidRPr="00AD5E2B">
        <w:rPr>
          <w:rFonts w:ascii="Gill Sans MT" w:hAnsi="Gill Sans MT"/>
          <w:color w:val="000000"/>
          <w:lang w:val="en-GB"/>
        </w:rPr>
        <w:t>Kelidas ward may be at a turning point.  If KeliNetYC can gain members, build their capacity, and generate co-operation, this new network may bring real positive change for child and youth well-being.</w:t>
      </w:r>
    </w:p>
    <w:p w14:paraId="57C64658" w14:textId="77777777" w:rsidR="009F2C1C" w:rsidRDefault="009F2C1C" w:rsidP="0072646B">
      <w:pPr>
        <w:pStyle w:val="BodyText"/>
        <w:rPr>
          <w:rFonts w:ascii="Gill Sans MT" w:hAnsi="Gill Sans MT" w:cs="JDNGPJ+ArialNarrow"/>
          <w:color w:val="000000"/>
          <w:szCs w:val="22"/>
          <w:lang w:val="en-GB"/>
        </w:rPr>
        <w:sectPr w:rsidR="009F2C1C" w:rsidSect="009F2C1C">
          <w:type w:val="continuous"/>
          <w:pgSz w:w="11907" w:h="16839" w:code="9"/>
          <w:pgMar w:top="1008" w:right="1440" w:bottom="1418" w:left="1440" w:header="706" w:footer="308" w:gutter="0"/>
          <w:cols w:space="708"/>
        </w:sectPr>
      </w:pPr>
    </w:p>
    <w:p w14:paraId="58069DBD" w14:textId="5ACF24DE" w:rsidR="0072646B" w:rsidRPr="00626A56" w:rsidRDefault="0072646B" w:rsidP="0072646B">
      <w:pPr>
        <w:pStyle w:val="BodyText"/>
        <w:rPr>
          <w:rFonts w:ascii="Gill Sans MT" w:hAnsi="Gill Sans MT" w:cs="JDNGPJ+ArialNarrow"/>
          <w:color w:val="000000"/>
          <w:szCs w:val="22"/>
          <w:lang w:val="en-GB"/>
        </w:rPr>
      </w:pPr>
      <w:r w:rsidRPr="00626A56">
        <w:rPr>
          <w:rFonts w:ascii="Gill Sans MT" w:hAnsi="Gill Sans MT" w:cs="JDNGPJ+ArialNarrow"/>
          <w:color w:val="000000"/>
          <w:szCs w:val="22"/>
          <w:lang w:val="en-GB"/>
        </w:rPr>
        <w:t xml:space="preserve"> </w:t>
      </w:r>
    </w:p>
    <w:p w14:paraId="10DE43E3" w14:textId="77777777" w:rsidR="0072646B" w:rsidRPr="00626A56" w:rsidRDefault="0072646B" w:rsidP="0072646B">
      <w:pPr>
        <w:rPr>
          <w:rFonts w:ascii="Gill Sans MT" w:hAnsi="Gill Sans MT"/>
        </w:rPr>
        <w:sectPr w:rsidR="0072646B" w:rsidRPr="00626A56" w:rsidSect="007D3BA8">
          <w:type w:val="continuous"/>
          <w:pgSz w:w="11907" w:h="16839" w:code="9"/>
          <w:pgMar w:top="1008" w:right="1440" w:bottom="1418" w:left="1440" w:header="706" w:footer="308" w:gutter="0"/>
          <w:cols w:num="2" w:space="708"/>
        </w:sectPr>
      </w:pPr>
    </w:p>
    <w:tbl>
      <w:tblPr>
        <w:tblStyle w:val="TableGrid"/>
        <w:tblpPr w:leftFromText="180" w:rightFromText="180" w:vertAnchor="page" w:horzAnchor="margin" w:tblpY="1033"/>
        <w:tblW w:w="9923" w:type="dxa"/>
        <w:tblLook w:val="04A0" w:firstRow="1" w:lastRow="0" w:firstColumn="1" w:lastColumn="0" w:noHBand="0" w:noVBand="1"/>
      </w:tblPr>
      <w:tblGrid>
        <w:gridCol w:w="4964"/>
        <w:gridCol w:w="4959"/>
      </w:tblGrid>
      <w:tr w:rsidR="004A1D64" w:rsidRPr="00626A56" w14:paraId="418C8551" w14:textId="77777777" w:rsidTr="000871F3">
        <w:tc>
          <w:tcPr>
            <w:tcW w:w="4964" w:type="dxa"/>
          </w:tcPr>
          <w:p w14:paraId="20132E74" w14:textId="77777777" w:rsidR="004A1D64" w:rsidRPr="00626A56" w:rsidRDefault="004A1D64" w:rsidP="000871F3">
            <w:pPr>
              <w:pStyle w:val="BodyText"/>
              <w:rPr>
                <w:rFonts w:ascii="Gill Sans MT" w:hAnsi="Gill Sans MT" w:cs="JDNGPJ+ArialNarrow"/>
                <w:b/>
                <w:i/>
                <w:color w:val="000000"/>
                <w:lang w:val="en-GB"/>
              </w:rPr>
            </w:pPr>
            <w:proofErr w:type="spellStart"/>
            <w:r w:rsidRPr="00626A56">
              <w:rPr>
                <w:rFonts w:ascii="Gill Sans MT" w:hAnsi="Gill Sans MT" w:cs="JDNGPJ+ArialNarrow"/>
                <w:b/>
                <w:color w:val="000000"/>
                <w:sz w:val="28"/>
                <w:lang w:val="en-GB"/>
              </w:rPr>
              <w:lastRenderedPageBreak/>
              <w:t>COKiToo</w:t>
            </w:r>
            <w:proofErr w:type="spellEnd"/>
            <w:r w:rsidRPr="00626A56">
              <w:rPr>
                <w:rFonts w:ascii="Gill Sans MT" w:hAnsi="Gill Sans MT" w:cs="JDNGPJ+ArialNarrow"/>
                <w:b/>
                <w:color w:val="000000"/>
                <w:sz w:val="28"/>
                <w:lang w:val="en-GB"/>
              </w:rPr>
              <w:t xml:space="preserve"> </w:t>
            </w:r>
            <w:r w:rsidRPr="00626A56">
              <w:rPr>
                <w:rFonts w:ascii="Gill Sans MT" w:hAnsi="Gill Sans MT" w:cs="JDNGPJ+ArialNarrow"/>
                <w:b/>
                <w:i/>
                <w:color w:val="000000"/>
                <w:lang w:val="en-GB"/>
              </w:rPr>
              <w:t>Count Our Kids Too</w:t>
            </w:r>
          </w:p>
          <w:p w14:paraId="1AE9D74F" w14:textId="77777777" w:rsidR="004A1D64" w:rsidRPr="00626A56" w:rsidRDefault="004A1D64" w:rsidP="000871F3">
            <w:pPr>
              <w:rPr>
                <w:rFonts w:ascii="Gill Sans MT" w:hAnsi="Gill Sans MT"/>
              </w:rPr>
            </w:pPr>
            <w:r w:rsidRPr="00626A56">
              <w:rPr>
                <w:rFonts w:ascii="Gill Sans MT" w:hAnsi="Gill Sans MT" w:cs="JDNGPJ+ArialNarrow"/>
                <w:b/>
                <w:noProof/>
                <w:color w:val="000000"/>
                <w:sz w:val="24"/>
                <w:lang w:eastAsia="en-GB"/>
              </w:rPr>
              <w:drawing>
                <wp:anchor distT="0" distB="0" distL="114300" distR="114300" simplePos="0" relativeHeight="251698176" behindDoc="1" locked="0" layoutInCell="1" allowOverlap="1" wp14:anchorId="21672AFE" wp14:editId="0DE9059A">
                  <wp:simplePos x="0" y="0"/>
                  <wp:positionH relativeFrom="column">
                    <wp:posOffset>-83185</wp:posOffset>
                  </wp:positionH>
                  <wp:positionV relativeFrom="paragraph">
                    <wp:posOffset>-567055</wp:posOffset>
                  </wp:positionV>
                  <wp:extent cx="734060" cy="703580"/>
                  <wp:effectExtent l="0" t="0" r="8890" b="1270"/>
                  <wp:wrapTight wrapText="bothSides">
                    <wp:wrapPolygon edited="0">
                      <wp:start x="0" y="0"/>
                      <wp:lineTo x="0" y="21054"/>
                      <wp:lineTo x="21301" y="21054"/>
                      <wp:lineTo x="21301" y="0"/>
                      <wp:lineTo x="0" y="0"/>
                    </wp:wrapPolygon>
                  </wp:wrapTight>
                  <wp:docPr id="7" name="Picture 5" descr="http://act.appstate.edu/sites/act.appstate.edu/files/imagecache/news-page/volunteer%20ico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http://act.appstate.edu/sites/act.appstate.edu/files/imagecache/news-page/volunteer%20icon_0.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10702"/>
                          <a:stretch/>
                        </pic:blipFill>
                        <pic:spPr bwMode="auto">
                          <a:xfrm>
                            <a:off x="0" y="0"/>
                            <a:ext cx="734060" cy="703580"/>
                          </a:xfrm>
                          <a:prstGeom prst="rect">
                            <a:avLst/>
                          </a:prstGeom>
                          <a:noFill/>
                          <a:extLst/>
                        </pic:spPr>
                      </pic:pic>
                    </a:graphicData>
                  </a:graphic>
                  <wp14:sizeRelH relativeFrom="page">
                    <wp14:pctWidth>0</wp14:pctWidth>
                  </wp14:sizeRelH>
                  <wp14:sizeRelV relativeFrom="page">
                    <wp14:pctHeight>0</wp14:pctHeight>
                  </wp14:sizeRelV>
                </wp:anchor>
              </w:drawing>
            </w:r>
            <w:r w:rsidRPr="00626A56">
              <w:rPr>
                <w:rFonts w:ascii="Gill Sans MT" w:hAnsi="Gill Sans MT"/>
                <w:sz w:val="20"/>
              </w:rPr>
              <w:t xml:space="preserve">The local civil society organisation </w:t>
            </w:r>
            <w:proofErr w:type="spellStart"/>
            <w:r w:rsidRPr="00626A56">
              <w:rPr>
                <w:rFonts w:ascii="Gill Sans MT" w:hAnsi="Gill Sans MT"/>
                <w:sz w:val="20"/>
              </w:rPr>
              <w:t>COKiToo</w:t>
            </w:r>
            <w:proofErr w:type="spellEnd"/>
            <w:r w:rsidRPr="00626A56">
              <w:rPr>
                <w:rFonts w:ascii="Gill Sans MT" w:hAnsi="Gill Sans MT"/>
                <w:sz w:val="20"/>
              </w:rPr>
              <w:t xml:space="preserve"> (</w:t>
            </w:r>
            <w:r w:rsidRPr="00626A56">
              <w:rPr>
                <w:rFonts w:ascii="Gill Sans MT" w:hAnsi="Gill Sans MT"/>
                <w:i/>
                <w:sz w:val="20"/>
              </w:rPr>
              <w:t>Count Our Kids Too</w:t>
            </w:r>
            <w:r w:rsidRPr="00626A56">
              <w:rPr>
                <w:rFonts w:ascii="Gill Sans MT" w:hAnsi="Gill Sans MT"/>
                <w:sz w:val="20"/>
              </w:rPr>
              <w:t xml:space="preserve">) is an energetic group, with members who advocate for their interests; mobilising people and resources locally.  Three key leaders in the CSO were direct beneficiaries of the organisation’s work. Their own lives as Flatlander youth, were transformed by the support, mentoring and education options offered through the </w:t>
            </w:r>
            <w:proofErr w:type="spellStart"/>
            <w:r w:rsidRPr="00626A56">
              <w:rPr>
                <w:rFonts w:ascii="Gill Sans MT" w:hAnsi="Gill Sans MT"/>
                <w:sz w:val="20"/>
              </w:rPr>
              <w:t>COKiToo</w:t>
            </w:r>
            <w:proofErr w:type="spellEnd"/>
            <w:r w:rsidRPr="00626A56">
              <w:rPr>
                <w:rFonts w:ascii="Gill Sans MT" w:hAnsi="Gill Sans MT"/>
                <w:sz w:val="20"/>
              </w:rPr>
              <w:t xml:space="preserve"> CSO. Now they have returned from the streets of </w:t>
            </w:r>
            <w:proofErr w:type="spellStart"/>
            <w:r w:rsidRPr="00626A56">
              <w:rPr>
                <w:rFonts w:ascii="Gill Sans MT" w:hAnsi="Gill Sans MT"/>
                <w:sz w:val="20"/>
              </w:rPr>
              <w:t>Bellabria</w:t>
            </w:r>
            <w:proofErr w:type="spellEnd"/>
            <w:r w:rsidRPr="00626A56">
              <w:rPr>
                <w:rFonts w:ascii="Gill Sans MT" w:hAnsi="Gill Sans MT"/>
                <w:sz w:val="20"/>
              </w:rPr>
              <w:t xml:space="preserve"> city to work with vulnerable children in Kelidas. The CSO is relatively young and growing – it now includes several committees of children and vulnerable youth. </w:t>
            </w:r>
            <w:proofErr w:type="spellStart"/>
            <w:r w:rsidRPr="00626A56">
              <w:rPr>
                <w:rFonts w:ascii="Gill Sans MT" w:hAnsi="Gill Sans MT"/>
                <w:sz w:val="20"/>
              </w:rPr>
              <w:t>COKiToo</w:t>
            </w:r>
            <w:proofErr w:type="spellEnd"/>
            <w:r w:rsidRPr="00626A56">
              <w:rPr>
                <w:rFonts w:ascii="Gill Sans MT" w:hAnsi="Gill Sans MT"/>
                <w:sz w:val="20"/>
              </w:rPr>
              <w:t xml:space="preserve"> leadership is alarmed by the rate of migration to Kelidas ward and by the number of children heading for the streets of </w:t>
            </w:r>
            <w:proofErr w:type="spellStart"/>
            <w:r w:rsidRPr="00626A56">
              <w:rPr>
                <w:rFonts w:ascii="Gill Sans MT" w:hAnsi="Gill Sans MT"/>
                <w:sz w:val="20"/>
              </w:rPr>
              <w:t>Bellabria</w:t>
            </w:r>
            <w:proofErr w:type="spellEnd"/>
            <w:r w:rsidRPr="00626A56">
              <w:rPr>
                <w:rFonts w:ascii="Gill Sans MT" w:hAnsi="Gill Sans MT"/>
                <w:sz w:val="20"/>
              </w:rPr>
              <w:t xml:space="preserve"> city. They are also very concerned by the decreasing ability of local education facilities to meet the needs of the growing populations of vulnerable Kelidas children and youth; trapped without skills, access and options.  Despite the challenges of working with other organizations in Kelidas, COKiToo’s leaders wonder if a broader network of CSOs, community leaders, government and business is the only way to create real options for change.  </w:t>
            </w:r>
          </w:p>
        </w:tc>
        <w:tc>
          <w:tcPr>
            <w:tcW w:w="4959" w:type="dxa"/>
          </w:tcPr>
          <w:p w14:paraId="17F5A9E6" w14:textId="77777777" w:rsidR="004A1D64" w:rsidRPr="00626A56" w:rsidRDefault="004A1D64" w:rsidP="000871F3">
            <w:pPr>
              <w:pStyle w:val="BodyText"/>
              <w:rPr>
                <w:rFonts w:ascii="Gill Sans MT" w:hAnsi="Gill Sans MT" w:cs="JDNGPJ+ArialNarrow"/>
                <w:b/>
                <w:color w:val="000000"/>
                <w:sz w:val="28"/>
                <w:szCs w:val="22"/>
                <w:lang w:val="en-GB"/>
              </w:rPr>
            </w:pPr>
            <w:r w:rsidRPr="00626A56">
              <w:rPr>
                <w:rFonts w:ascii="Gill Sans MT" w:hAnsi="Gill Sans MT" w:cs="JDNGPJ+ArialNarrow"/>
                <w:b/>
                <w:color w:val="000000"/>
                <w:sz w:val="28"/>
                <w:szCs w:val="22"/>
                <w:lang w:val="en-GB"/>
              </w:rPr>
              <w:t>Change for Children</w:t>
            </w:r>
          </w:p>
          <w:p w14:paraId="468398DF" w14:textId="77777777" w:rsidR="004A1D64" w:rsidRPr="00626A56" w:rsidRDefault="004A1D64" w:rsidP="000871F3">
            <w:pPr>
              <w:rPr>
                <w:rFonts w:ascii="Gill Sans MT" w:hAnsi="Gill Sans MT" w:cs="JDNGPJ+ArialNarrow"/>
                <w:color w:val="000000"/>
                <w:sz w:val="18"/>
                <w:szCs w:val="18"/>
              </w:rPr>
            </w:pPr>
            <w:r w:rsidRPr="00626A56">
              <w:rPr>
                <w:rFonts w:ascii="Gill Sans MT" w:hAnsi="Gill Sans MT"/>
                <w:noProof/>
                <w:sz w:val="20"/>
                <w:lang w:eastAsia="en-GB"/>
              </w:rPr>
              <w:drawing>
                <wp:anchor distT="0" distB="0" distL="114300" distR="114300" simplePos="0" relativeHeight="251697152" behindDoc="1" locked="0" layoutInCell="1" allowOverlap="1" wp14:anchorId="3F88A8AE" wp14:editId="78BBFCD7">
                  <wp:simplePos x="0" y="0"/>
                  <wp:positionH relativeFrom="column">
                    <wp:posOffset>2047875</wp:posOffset>
                  </wp:positionH>
                  <wp:positionV relativeFrom="paragraph">
                    <wp:posOffset>-583565</wp:posOffset>
                  </wp:positionV>
                  <wp:extent cx="906780" cy="727075"/>
                  <wp:effectExtent l="0" t="0" r="7620" b="0"/>
                  <wp:wrapTight wrapText="bothSides">
                    <wp:wrapPolygon edited="0">
                      <wp:start x="0" y="0"/>
                      <wp:lineTo x="0" y="20940"/>
                      <wp:lineTo x="21328" y="20940"/>
                      <wp:lineTo x="213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06780" cy="727075"/>
                          </a:xfrm>
                          <a:prstGeom prst="rect">
                            <a:avLst/>
                          </a:prstGeom>
                        </pic:spPr>
                      </pic:pic>
                    </a:graphicData>
                  </a:graphic>
                  <wp14:sizeRelH relativeFrom="page">
                    <wp14:pctWidth>0</wp14:pctWidth>
                  </wp14:sizeRelH>
                  <wp14:sizeRelV relativeFrom="page">
                    <wp14:pctHeight>0</wp14:pctHeight>
                  </wp14:sizeRelV>
                </wp:anchor>
              </w:drawing>
            </w:r>
            <w:r w:rsidRPr="00626A56">
              <w:rPr>
                <w:rFonts w:ascii="Gill Sans MT" w:hAnsi="Gill Sans MT"/>
                <w:sz w:val="20"/>
              </w:rPr>
              <w:t xml:space="preserve">Change for Children (CFC) is an international NGO with a zonal office of 10 staff in the city of </w:t>
            </w:r>
            <w:proofErr w:type="spellStart"/>
            <w:r w:rsidRPr="00626A56">
              <w:rPr>
                <w:rFonts w:ascii="Gill Sans MT" w:hAnsi="Gill Sans MT"/>
                <w:sz w:val="20"/>
              </w:rPr>
              <w:t>Bellabria</w:t>
            </w:r>
            <w:proofErr w:type="spellEnd"/>
            <w:r w:rsidRPr="00626A56">
              <w:rPr>
                <w:rFonts w:ascii="Gill Sans MT" w:hAnsi="Gill Sans MT"/>
                <w:sz w:val="20"/>
              </w:rPr>
              <w:t xml:space="preserve">. They have been working with community capacity building for the last three years.   Traditionally a rural service delivery organisation, CFC is now developing community-based participatory approaches with rural and urban partners, with a special emphasis on building the capacity of local organisations that share similar outlook.  CFC is especially interested in the idea of ‘collaborative spaces’ where local organisations, officials and agencies can share knowledge, practices and joint initiatives. With a range of local stakeholders, CFC recently resourced and coordinated an initial assessment of the needs, rights and protection of children across </w:t>
            </w:r>
            <w:proofErr w:type="spellStart"/>
            <w:r w:rsidRPr="00626A56">
              <w:rPr>
                <w:rFonts w:ascii="Gill Sans MT" w:hAnsi="Gill Sans MT"/>
                <w:sz w:val="20"/>
              </w:rPr>
              <w:t>Bellabria</w:t>
            </w:r>
            <w:proofErr w:type="spellEnd"/>
            <w:r w:rsidRPr="00626A56">
              <w:rPr>
                <w:rFonts w:ascii="Gill Sans MT" w:hAnsi="Gill Sans MT"/>
                <w:sz w:val="20"/>
              </w:rPr>
              <w:t xml:space="preserve">, which highlighted the urgent needs around vulnerable children in the Kelidas ward.  The assessment recommended that CFC join and support a local network of like-minded organisations to help transform the traditional approaches to child and youth in this area.  CFC is prompting the CSO called </w:t>
            </w:r>
            <w:proofErr w:type="spellStart"/>
            <w:r w:rsidRPr="00626A56">
              <w:rPr>
                <w:rFonts w:ascii="Gill Sans MT" w:hAnsi="Gill Sans MT"/>
                <w:sz w:val="20"/>
              </w:rPr>
              <w:t>COKiToo</w:t>
            </w:r>
            <w:proofErr w:type="spellEnd"/>
            <w:r w:rsidRPr="00626A56">
              <w:rPr>
                <w:rFonts w:ascii="Gill Sans MT" w:hAnsi="Gill Sans MT"/>
                <w:sz w:val="20"/>
              </w:rPr>
              <w:t xml:space="preserve"> to take the lead on this new network.  The ward representatives and traditional leaders have welcomed CFC’s interest in their community</w:t>
            </w:r>
            <w:r w:rsidRPr="00626A56">
              <w:rPr>
                <w:rFonts w:ascii="Gill Sans MT" w:hAnsi="Gill Sans MT" w:cs="JDNGPJ+ArialNarrow"/>
                <w:color w:val="000000"/>
                <w:sz w:val="18"/>
                <w:szCs w:val="18"/>
              </w:rPr>
              <w:t xml:space="preserve">.  </w:t>
            </w:r>
          </w:p>
        </w:tc>
      </w:tr>
      <w:tr w:rsidR="004A1D64" w:rsidRPr="00626A56" w14:paraId="636B2B40" w14:textId="77777777" w:rsidTr="000871F3">
        <w:tc>
          <w:tcPr>
            <w:tcW w:w="4964" w:type="dxa"/>
          </w:tcPr>
          <w:p w14:paraId="46E35A41" w14:textId="77777777" w:rsidR="004A1D64" w:rsidRPr="00626A56" w:rsidRDefault="004A1D64" w:rsidP="000871F3">
            <w:pPr>
              <w:pStyle w:val="BodyText"/>
              <w:rPr>
                <w:rFonts w:ascii="Gill Sans MT" w:hAnsi="Gill Sans MT" w:cs="JDNGPJ+ArialNarrow"/>
                <w:b/>
                <w:color w:val="000000"/>
                <w:sz w:val="28"/>
                <w:lang w:val="en-GB"/>
              </w:rPr>
            </w:pPr>
            <w:r w:rsidRPr="00F36512">
              <w:rPr>
                <w:rFonts w:ascii="Gill Sans MT" w:hAnsi="Gill Sans MT" w:cs="JDNGPJ+ArialNarrow"/>
                <w:b/>
                <w:noProof/>
                <w:color w:val="000000"/>
                <w:sz w:val="28"/>
                <w:lang w:val="en-GB" w:eastAsia="en-GB"/>
              </w:rPr>
              <w:drawing>
                <wp:anchor distT="0" distB="0" distL="114300" distR="114300" simplePos="0" relativeHeight="251700224" behindDoc="1" locked="0" layoutInCell="1" allowOverlap="1" wp14:anchorId="5EDFB7F1" wp14:editId="47A091DC">
                  <wp:simplePos x="0" y="0"/>
                  <wp:positionH relativeFrom="column">
                    <wp:posOffset>-3175</wp:posOffset>
                  </wp:positionH>
                  <wp:positionV relativeFrom="paragraph">
                    <wp:posOffset>1270</wp:posOffset>
                  </wp:positionV>
                  <wp:extent cx="887640" cy="922020"/>
                  <wp:effectExtent l="0" t="0" r="8255" b="0"/>
                  <wp:wrapTight wrapText="bothSides">
                    <wp:wrapPolygon edited="0">
                      <wp:start x="0" y="0"/>
                      <wp:lineTo x="0" y="20975"/>
                      <wp:lineTo x="21337" y="20975"/>
                      <wp:lineTo x="213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7640" cy="922020"/>
                          </a:xfrm>
                          <a:prstGeom prst="rect">
                            <a:avLst/>
                          </a:prstGeom>
                        </pic:spPr>
                      </pic:pic>
                    </a:graphicData>
                  </a:graphic>
                </wp:anchor>
              </w:drawing>
            </w:r>
            <w:r w:rsidRPr="00626A56">
              <w:rPr>
                <w:rFonts w:ascii="Gill Sans MT" w:hAnsi="Gill Sans MT" w:cs="JDNGPJ+ArialNarrow"/>
                <w:b/>
                <w:color w:val="000000"/>
                <w:sz w:val="28"/>
                <w:lang w:val="en-GB"/>
              </w:rPr>
              <w:t xml:space="preserve">The Ward Council </w:t>
            </w:r>
          </w:p>
          <w:p w14:paraId="1B0A43AF" w14:textId="77777777" w:rsidR="004A1D64" w:rsidRPr="00626A56" w:rsidRDefault="004A1D64" w:rsidP="000871F3">
            <w:pPr>
              <w:rPr>
                <w:rFonts w:ascii="Gill Sans MT" w:hAnsi="Gill Sans MT" w:cs="JDNGPJ+ArialNarrow"/>
                <w:color w:val="000000"/>
                <w:sz w:val="21"/>
                <w:szCs w:val="21"/>
              </w:rPr>
            </w:pPr>
            <w:r w:rsidRPr="00626A56">
              <w:rPr>
                <w:rFonts w:ascii="Gill Sans MT" w:hAnsi="Gill Sans MT"/>
                <w:sz w:val="20"/>
              </w:rPr>
              <w:t xml:space="preserve">The Kelidas ward council is made up of four elected ward representatives who represent the people of Kelidas to the district Council. A ward representative may also be a traditional elder of the Uplander or Flatlander indigenous peoples.  The ward council recognises that the community is on the edge of a possible crisis. This is due to growing instability through migration (both in and out of the ward), the limited prospects for livelihoods, and children and youth lacking options for the future. The ward council has been directly challenged by </w:t>
            </w:r>
            <w:proofErr w:type="spellStart"/>
            <w:r w:rsidRPr="00626A56">
              <w:rPr>
                <w:rFonts w:ascii="Gill Sans MT" w:hAnsi="Gill Sans MT"/>
                <w:sz w:val="20"/>
              </w:rPr>
              <w:t>COKiToo</w:t>
            </w:r>
            <w:proofErr w:type="spellEnd"/>
            <w:r w:rsidRPr="00626A56">
              <w:rPr>
                <w:rFonts w:ascii="Gill Sans MT" w:hAnsi="Gill Sans MT"/>
                <w:sz w:val="20"/>
              </w:rPr>
              <w:t xml:space="preserve"> and other CSOs in the past, but believes now that a broader type of partnership may bring welcome opportunities.   The problems of Kelidas ward have been highlighted in the recently-published </w:t>
            </w:r>
            <w:proofErr w:type="spellStart"/>
            <w:r w:rsidRPr="00626A56">
              <w:rPr>
                <w:rFonts w:ascii="Gill Sans MT" w:hAnsi="Gill Sans MT"/>
                <w:sz w:val="20"/>
              </w:rPr>
              <w:t>Bellabria</w:t>
            </w:r>
            <w:proofErr w:type="spellEnd"/>
            <w:r w:rsidRPr="00626A56">
              <w:rPr>
                <w:rFonts w:ascii="Gill Sans MT" w:hAnsi="Gill Sans MT"/>
                <w:sz w:val="20"/>
              </w:rPr>
              <w:t xml:space="preserve"> assessment report on child and youth well-being. This news is an embarrassment, but also a potential opportunity for the ward representatives.  Their primary interest is to find more resources to improve service delivery in Kelidas, but the ward council is willing to consider alternative options.  CoKiToo and other local CSOs have high expectations that the ward council will join KeliNetYC, and become active in the collaboration space.  </w:t>
            </w:r>
          </w:p>
        </w:tc>
        <w:tc>
          <w:tcPr>
            <w:tcW w:w="4959" w:type="dxa"/>
          </w:tcPr>
          <w:p w14:paraId="73D362C5" w14:textId="77777777" w:rsidR="004A1D64" w:rsidRPr="00626A56" w:rsidRDefault="004A1D64" w:rsidP="000871F3">
            <w:pPr>
              <w:spacing w:after="0"/>
              <w:rPr>
                <w:rFonts w:ascii="Gill Sans MT" w:hAnsi="Gill Sans MT"/>
                <w:b/>
                <w:sz w:val="28"/>
              </w:rPr>
            </w:pPr>
            <w:r>
              <w:rPr>
                <w:rFonts w:ascii="Gill Sans MT" w:hAnsi="Gill Sans MT"/>
                <w:b/>
                <w:noProof/>
                <w:sz w:val="28"/>
                <w:lang w:eastAsia="en-GB"/>
              </w:rPr>
              <mc:AlternateContent>
                <mc:Choice Requires="wps">
                  <w:drawing>
                    <wp:anchor distT="0" distB="0" distL="114300" distR="114300" simplePos="0" relativeHeight="251699200" behindDoc="1" locked="0" layoutInCell="1" allowOverlap="1" wp14:anchorId="760881AE" wp14:editId="3F63EB78">
                      <wp:simplePos x="0" y="0"/>
                      <wp:positionH relativeFrom="column">
                        <wp:posOffset>1805305</wp:posOffset>
                      </wp:positionH>
                      <wp:positionV relativeFrom="paragraph">
                        <wp:posOffset>24130</wp:posOffset>
                      </wp:positionV>
                      <wp:extent cx="1150620" cy="556260"/>
                      <wp:effectExtent l="0" t="0" r="11430" b="15240"/>
                      <wp:wrapTight wrapText="bothSides">
                        <wp:wrapPolygon edited="0">
                          <wp:start x="358" y="0"/>
                          <wp:lineTo x="0" y="740"/>
                          <wp:lineTo x="0" y="21452"/>
                          <wp:lineTo x="21457" y="21452"/>
                          <wp:lineTo x="21457" y="0"/>
                          <wp:lineTo x="358" y="0"/>
                        </wp:wrapPolygon>
                      </wp:wrapTight>
                      <wp:docPr id="3" name="Rounded Rectangle 3"/>
                      <wp:cNvGraphicFramePr/>
                      <a:graphic xmlns:a="http://schemas.openxmlformats.org/drawingml/2006/main">
                        <a:graphicData uri="http://schemas.microsoft.com/office/word/2010/wordprocessingShape">
                          <wps:wsp>
                            <wps:cNvSpPr/>
                            <wps:spPr>
                              <a:xfrm>
                                <a:off x="0" y="0"/>
                                <a:ext cx="1150620" cy="556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6CBD1F" w14:textId="77777777" w:rsidR="004A1D64" w:rsidRDefault="004A1D64" w:rsidP="004A1D64">
                                  <w:pPr>
                                    <w:jc w:val="center"/>
                                  </w:pPr>
                                  <w:r>
                                    <w:object w:dxaOrig="1596" w:dyaOrig="744" w14:anchorId="1826C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85pt;height:32.55pt">
                                        <v:imagedata r:id="rId17" o:title=""/>
                                      </v:shape>
                                      <o:OLEObject Type="Embed" ProgID="PBrush" ShapeID="_x0000_i1026" DrawAspect="Content" ObjectID="_1775313406" r:id="rId1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0881AE" id="Rounded Rectangle 3" o:spid="_x0000_s1029" style="position:absolute;margin-left:142.15pt;margin-top:1.9pt;width:90.6pt;height:43.8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" fillcolor="#4f81bd [3204]" strokecolor="#243f60 [1604]" strokeweight="2pt">
                      <v:textbox>
                        <w:txbxContent>
                          <w:p w14:paraId="236CBD1F" w14:textId="77777777" w:rsidR="004A1D64" w:rsidRDefault="004A1D64" w:rsidP="004A1D64">
                            <w:pPr>
                              <w:jc w:val="center"/>
                            </w:pPr>
                            <w:r>
                              <w:object w:dxaOrig="1596" w:dyaOrig="744" w14:anchorId="1826CBFF">
                                <v:shape id="_x0000_i1025" type="#_x0000_t75" style="width:69.85pt;height:32.55pt">
                                  <v:imagedata r:id="rId19" o:title=""/>
                                </v:shape>
                                <o:OLEObject Type="Embed" ProgID="PBrush" ShapeID="_x0000_i1025" DrawAspect="Content" ObjectID="_1774958206" r:id="rId20"/>
                              </w:object>
                            </w:r>
                          </w:p>
                        </w:txbxContent>
                      </v:textbox>
                      <w10:wrap type="tight"/>
                    </v:roundrect>
                  </w:pict>
                </mc:Fallback>
              </mc:AlternateContent>
            </w:r>
            <w:proofErr w:type="spellStart"/>
            <w:r w:rsidRPr="00626A56">
              <w:rPr>
                <w:rFonts w:ascii="Gill Sans MT" w:hAnsi="Gill Sans MT"/>
                <w:b/>
                <w:sz w:val="28"/>
              </w:rPr>
              <w:t>Bellabria</w:t>
            </w:r>
            <w:proofErr w:type="spellEnd"/>
            <w:r w:rsidRPr="00626A56">
              <w:rPr>
                <w:rFonts w:ascii="Gill Sans MT" w:hAnsi="Gill Sans MT"/>
                <w:b/>
                <w:sz w:val="28"/>
              </w:rPr>
              <w:t xml:space="preserve"> Business Association </w:t>
            </w:r>
          </w:p>
          <w:p w14:paraId="0F810360" w14:textId="77777777" w:rsidR="004A1D64" w:rsidRPr="00626A56" w:rsidRDefault="004A1D64" w:rsidP="000871F3">
            <w:pPr>
              <w:rPr>
                <w:rFonts w:ascii="Gill Sans MT" w:hAnsi="Gill Sans MT"/>
                <w:sz w:val="21"/>
                <w:szCs w:val="21"/>
              </w:rPr>
            </w:pPr>
            <w:r w:rsidRPr="00626A56">
              <w:rPr>
                <w:rFonts w:ascii="Gill Sans MT" w:hAnsi="Gill Sans MT" w:cs="JDNGPJ+ArialNarrow"/>
                <w:color w:val="000000"/>
                <w:sz w:val="20"/>
                <w:szCs w:val="21"/>
              </w:rPr>
              <w:t xml:space="preserve">The </w:t>
            </w:r>
            <w:proofErr w:type="spellStart"/>
            <w:r w:rsidRPr="00626A56">
              <w:rPr>
                <w:rFonts w:ascii="Gill Sans MT" w:hAnsi="Gill Sans MT" w:cs="JDNGPJ+ArialNarrow"/>
                <w:i/>
                <w:color w:val="000000"/>
                <w:sz w:val="20"/>
                <w:szCs w:val="21"/>
              </w:rPr>
              <w:t>Bellabria</w:t>
            </w:r>
            <w:proofErr w:type="spellEnd"/>
            <w:r w:rsidRPr="00626A56">
              <w:rPr>
                <w:rFonts w:ascii="Gill Sans MT" w:hAnsi="Gill Sans MT" w:cs="JDNGPJ+ArialNarrow"/>
                <w:i/>
                <w:color w:val="000000"/>
                <w:sz w:val="20"/>
                <w:szCs w:val="21"/>
              </w:rPr>
              <w:t xml:space="preserve"> Business Association</w:t>
            </w:r>
            <w:r w:rsidRPr="00626A56">
              <w:rPr>
                <w:rFonts w:ascii="Gill Sans MT" w:hAnsi="Gill Sans MT" w:cs="JDNGPJ+ArialNarrow"/>
                <w:color w:val="000000"/>
                <w:sz w:val="20"/>
                <w:szCs w:val="21"/>
              </w:rPr>
              <w:t xml:space="preserve"> (BBA) has recently been taking a public interest in vulnerable children and youth.  BBA’s interest arises partly through pressure from groups like </w:t>
            </w:r>
            <w:proofErr w:type="spellStart"/>
            <w:r w:rsidRPr="00626A56">
              <w:rPr>
                <w:rFonts w:ascii="Gill Sans MT" w:hAnsi="Gill Sans MT" w:cs="JDNGPJ+ArialNarrow"/>
                <w:color w:val="000000"/>
                <w:sz w:val="20"/>
                <w:szCs w:val="21"/>
              </w:rPr>
              <w:t>COKiToo</w:t>
            </w:r>
            <w:proofErr w:type="spellEnd"/>
            <w:r w:rsidRPr="00626A56">
              <w:rPr>
                <w:rFonts w:ascii="Gill Sans MT" w:hAnsi="Gill Sans MT" w:cs="JDNGPJ+ArialNarrow"/>
                <w:color w:val="000000"/>
                <w:sz w:val="20"/>
                <w:szCs w:val="21"/>
              </w:rPr>
              <w:t xml:space="preserve">.  It also comes because increasing numbers of its members in </w:t>
            </w:r>
            <w:proofErr w:type="spellStart"/>
            <w:r w:rsidRPr="00626A56">
              <w:rPr>
                <w:rFonts w:ascii="Gill Sans MT" w:hAnsi="Gill Sans MT" w:cs="JDNGPJ+ArialNarrow"/>
                <w:color w:val="000000"/>
                <w:sz w:val="20"/>
                <w:szCs w:val="21"/>
              </w:rPr>
              <w:t>Kelidas</w:t>
            </w:r>
            <w:proofErr w:type="spellEnd"/>
            <w:r w:rsidRPr="00626A56">
              <w:rPr>
                <w:rFonts w:ascii="Gill Sans MT" w:hAnsi="Gill Sans MT" w:cs="JDNGPJ+ArialNarrow"/>
                <w:color w:val="000000"/>
                <w:sz w:val="20"/>
                <w:szCs w:val="21"/>
              </w:rPr>
              <w:t xml:space="preserve"> ward and </w:t>
            </w:r>
            <w:proofErr w:type="spellStart"/>
            <w:r w:rsidRPr="00626A56">
              <w:rPr>
                <w:rFonts w:ascii="Gill Sans MT" w:hAnsi="Gill Sans MT" w:cs="JDNGPJ+ArialNarrow"/>
                <w:color w:val="000000"/>
                <w:sz w:val="20"/>
                <w:szCs w:val="21"/>
              </w:rPr>
              <w:t>Bellabria</w:t>
            </w:r>
            <w:proofErr w:type="spellEnd"/>
            <w:r w:rsidRPr="00626A56">
              <w:rPr>
                <w:rFonts w:ascii="Gill Sans MT" w:hAnsi="Gill Sans MT" w:cs="JDNGPJ+ArialNarrow"/>
                <w:color w:val="000000"/>
                <w:sz w:val="20"/>
                <w:szCs w:val="21"/>
              </w:rPr>
              <w:t xml:space="preserve"> are developing policies and positions on child labour and on corporate social responsibility. BBA members are keenly aware of the many contributions to their profits made by residents of Kelidas ward – as workers, suppliers, sellers and customers.  Even those BBA members who do not employ children, are becoming aware of their links to suppliers and factories that do employ the children and youth of Kelidas.  So BBA members are asking the association to look for ways to work in collaboration with local government and civil society organisations of Kelidas ward, in order to improve education and health services for the poor children and households of Kelidas.  Local businesses are also assessing their risks. They realise the social and financial costs of disruption to their operations and reputations from a potential crisis among the poor and youth in Kelidas. </w:t>
            </w:r>
          </w:p>
        </w:tc>
      </w:tr>
    </w:tbl>
    <w:p w14:paraId="360EEC79" w14:textId="6DD7EEB4" w:rsidR="007D3BA8" w:rsidRPr="00626A56" w:rsidRDefault="00082181">
      <w:pPr>
        <w:rPr>
          <w:rFonts w:ascii="Gill Sans MT" w:hAnsi="Gill Sans MT"/>
        </w:rPr>
      </w:pPr>
      <w:r w:rsidRPr="00626A56">
        <w:rPr>
          <w:rFonts w:ascii="Gill Sans MT" w:hAnsi="Gill Sans MT"/>
          <w:b/>
          <w:noProof/>
          <w:sz w:val="28"/>
          <w:lang w:eastAsia="en-GB"/>
        </w:rPr>
        <mc:AlternateContent>
          <mc:Choice Requires="wps">
            <w:drawing>
              <wp:anchor distT="0" distB="0" distL="114300" distR="114300" simplePos="0" relativeHeight="251692032" behindDoc="0" locked="0" layoutInCell="1" allowOverlap="1" wp14:anchorId="0077F1F7" wp14:editId="75F96346">
                <wp:simplePos x="0" y="0"/>
                <wp:positionH relativeFrom="column">
                  <wp:posOffset>1652270</wp:posOffset>
                </wp:positionH>
                <wp:positionV relativeFrom="paragraph">
                  <wp:posOffset>-337185</wp:posOffset>
                </wp:positionV>
                <wp:extent cx="3138985" cy="368489"/>
                <wp:effectExtent l="0" t="0" r="23495" b="12700"/>
                <wp:wrapNone/>
                <wp:docPr id="20" name="Text Box 20"/>
                <wp:cNvGraphicFramePr/>
                <a:graphic xmlns:a="http://schemas.openxmlformats.org/drawingml/2006/main">
                  <a:graphicData uri="http://schemas.microsoft.com/office/word/2010/wordprocessingShape">
                    <wps:wsp>
                      <wps:cNvSpPr txBox="1"/>
                      <wps:spPr>
                        <a:xfrm>
                          <a:off x="0" y="0"/>
                          <a:ext cx="3138985" cy="368489"/>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7B372C38" w14:textId="2CB3C47B" w:rsidR="007D3BA8" w:rsidRPr="007D3BA8" w:rsidRDefault="007D3BA8">
                            <w:pPr>
                              <w:rPr>
                                <w:sz w:val="32"/>
                              </w:rPr>
                            </w:pPr>
                            <w:r w:rsidRPr="007D3BA8">
                              <w:rPr>
                                <w:sz w:val="32"/>
                              </w:rPr>
                              <w:t>Introducing the Four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7F1F7" id="_x0000_t202" coordsize="21600,21600" o:spt="202" path="m,l,21600r21600,l21600,xe">
                <v:stroke joinstyle="miter"/>
                <v:path gradientshapeok="t" o:connecttype="rect"/>
              </v:shapetype>
              <v:shape id="Text Box 20" o:spid="_x0000_s1029" type="#_x0000_t202" style="position:absolute;margin-left:130.1pt;margin-top:-26.55pt;width:247.15pt;height:2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" fillcolor="black [3200]" strokecolor="black [1600]" strokeweight="2pt">
                <v:textbox>
                  <w:txbxContent>
                    <w:p w14:paraId="7B372C38" w14:textId="2CB3C47B" w:rsidR="007D3BA8" w:rsidRPr="007D3BA8" w:rsidRDefault="007D3BA8">
                      <w:pPr>
                        <w:rPr>
                          <w:sz w:val="32"/>
                        </w:rPr>
                      </w:pPr>
                      <w:r w:rsidRPr="007D3BA8">
                        <w:rPr>
                          <w:sz w:val="32"/>
                        </w:rPr>
                        <w:t>Introducing the Four Organisations</w:t>
                      </w:r>
                    </w:p>
                  </w:txbxContent>
                </v:textbox>
              </v:shape>
            </w:pict>
          </mc:Fallback>
        </mc:AlternateContent>
      </w:r>
    </w:p>
    <w:p w14:paraId="76C540EF" w14:textId="460D76EC" w:rsidR="00082181" w:rsidRPr="00082181" w:rsidRDefault="0072646B" w:rsidP="00082181">
      <w:pPr>
        <w:pStyle w:val="Title"/>
        <w:pBdr>
          <w:bottom w:val="none" w:sz="0" w:space="0" w:color="auto"/>
        </w:pBdr>
        <w:jc w:val="center"/>
        <w:rPr>
          <w:rFonts w:ascii="Gill Sans MT" w:eastAsia="Cambria" w:hAnsi="Gill Sans MT"/>
          <w:b/>
          <w:spacing w:val="0"/>
          <w:sz w:val="36"/>
        </w:rPr>
      </w:pPr>
      <w:r w:rsidRPr="00626A56">
        <w:rPr>
          <w:rFonts w:ascii="Gill Sans MT" w:hAnsi="Gill Sans MT"/>
          <w:b/>
          <w:sz w:val="28"/>
        </w:rPr>
        <w:br w:type="page"/>
      </w:r>
      <w:r w:rsidR="00082181" w:rsidRPr="00082181">
        <w:rPr>
          <w:rFonts w:ascii="Gill Sans MT" w:eastAsia="Cambria" w:hAnsi="Gill Sans MT"/>
          <w:b/>
          <w:spacing w:val="0"/>
          <w:sz w:val="36"/>
        </w:rPr>
        <w:lastRenderedPageBreak/>
        <w:t>Role Play Sequence</w:t>
      </w:r>
    </w:p>
    <w:tbl>
      <w:tblPr>
        <w:tblStyle w:val="GridTable7Colorful-Accent1"/>
        <w:tblW w:w="9497" w:type="dxa"/>
        <w:tblLook w:val="04A0" w:firstRow="1" w:lastRow="0" w:firstColumn="1" w:lastColumn="0" w:noHBand="0" w:noVBand="1"/>
      </w:tblPr>
      <w:tblGrid>
        <w:gridCol w:w="1276"/>
        <w:gridCol w:w="2126"/>
        <w:gridCol w:w="6095"/>
      </w:tblGrid>
      <w:tr w:rsidR="00B02828" w14:paraId="4BC21FF3" w14:textId="77777777" w:rsidTr="00C00818">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1276" w:type="dxa"/>
          </w:tcPr>
          <w:p w14:paraId="3B0DDE9B" w14:textId="29F76F9E" w:rsidR="00B02828" w:rsidRDefault="00B02828" w:rsidP="00E24F83">
            <w:pPr>
              <w:spacing w:after="0"/>
            </w:pPr>
            <w:r>
              <w:t>Number</w:t>
            </w:r>
          </w:p>
        </w:tc>
        <w:tc>
          <w:tcPr>
            <w:tcW w:w="2126" w:type="dxa"/>
          </w:tcPr>
          <w:p w14:paraId="4EE70D4D" w14:textId="567E018A" w:rsidR="00B02828" w:rsidRPr="00342418" w:rsidRDefault="00B02828" w:rsidP="00E24F83">
            <w:pPr>
              <w:spacing w:after="0"/>
              <w:cnfStyle w:val="100000000000" w:firstRow="1" w:lastRow="0" w:firstColumn="0" w:lastColumn="0" w:oddVBand="0" w:evenVBand="0" w:oddHBand="0" w:evenHBand="0" w:firstRowFirstColumn="0" w:firstRowLastColumn="0" w:lastRowFirstColumn="0" w:lastRowLastColumn="0"/>
            </w:pPr>
            <w:r>
              <w:t>Partnering Stage</w:t>
            </w:r>
          </w:p>
        </w:tc>
        <w:tc>
          <w:tcPr>
            <w:tcW w:w="6095" w:type="dxa"/>
          </w:tcPr>
          <w:p w14:paraId="10F6164C" w14:textId="20CD007D" w:rsidR="00B02828" w:rsidRPr="00342418" w:rsidRDefault="00B02828" w:rsidP="00E24F83">
            <w:pPr>
              <w:spacing w:after="0"/>
              <w:cnfStyle w:val="100000000000" w:firstRow="1" w:lastRow="0" w:firstColumn="0" w:lastColumn="0" w:oddVBand="0" w:evenVBand="0" w:oddHBand="0" w:evenHBand="0" w:firstRowFirstColumn="0" w:firstRowLastColumn="0" w:lastRowFirstColumn="0" w:lastRowLastColumn="0"/>
            </w:pPr>
            <w:r>
              <w:t>Role Play Activity</w:t>
            </w:r>
          </w:p>
        </w:tc>
      </w:tr>
      <w:tr w:rsidR="00B02828" w14:paraId="4923CCE1" w14:textId="77777777" w:rsidTr="00C00818">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276" w:type="dxa"/>
          </w:tcPr>
          <w:p w14:paraId="0B2F00AD" w14:textId="215C462B" w:rsidR="00B02828" w:rsidRPr="00342418" w:rsidRDefault="00B02828" w:rsidP="00E24F83">
            <w:pPr>
              <w:spacing w:after="0"/>
            </w:pPr>
            <w:r w:rsidRPr="00342418">
              <w:t>RP Preparation</w:t>
            </w:r>
          </w:p>
        </w:tc>
        <w:tc>
          <w:tcPr>
            <w:tcW w:w="2126" w:type="dxa"/>
          </w:tcPr>
          <w:p w14:paraId="1935D658" w14:textId="77777777" w:rsidR="00E24F83" w:rsidRDefault="00B02828" w:rsidP="00E24F83">
            <w:pPr>
              <w:spacing w:after="0"/>
              <w:cnfStyle w:val="000000100000" w:firstRow="0" w:lastRow="0" w:firstColumn="0" w:lastColumn="0" w:oddVBand="0" w:evenVBand="0" w:oddHBand="1" w:evenHBand="0" w:firstRowFirstColumn="0" w:firstRowLastColumn="0" w:lastRowFirstColumn="0" w:lastRowLastColumn="0"/>
            </w:pPr>
            <w:r w:rsidRPr="00342418">
              <w:t>Scoping</w:t>
            </w:r>
            <w:r w:rsidR="00E24F83">
              <w:t xml:space="preserve"> </w:t>
            </w:r>
          </w:p>
          <w:p w14:paraId="78588D3D" w14:textId="416CA03F" w:rsidR="00B02828" w:rsidRDefault="00E24F83" w:rsidP="00E24F83">
            <w:pPr>
              <w:spacing w:after="0"/>
              <w:cnfStyle w:val="000000100000" w:firstRow="0" w:lastRow="0" w:firstColumn="0" w:lastColumn="0" w:oddVBand="0" w:evenVBand="0" w:oddHBand="1" w:evenHBand="0" w:firstRowFirstColumn="0" w:firstRowLastColumn="0" w:lastRowFirstColumn="0" w:lastRowLastColumn="0"/>
            </w:pPr>
            <w:r>
              <w:t>(Critical Path Step 5)</w:t>
            </w:r>
          </w:p>
        </w:tc>
        <w:tc>
          <w:tcPr>
            <w:tcW w:w="6095" w:type="dxa"/>
          </w:tcPr>
          <w:p w14:paraId="782F4981" w14:textId="6CB99A94" w:rsidR="00B02828" w:rsidRDefault="00B02828" w:rsidP="00E24F83">
            <w:pPr>
              <w:spacing w:after="0"/>
              <w:cnfStyle w:val="000000100000" w:firstRow="0" w:lastRow="0" w:firstColumn="0" w:lastColumn="0" w:oddVBand="0" w:evenVBand="0" w:oddHBand="1" w:evenHBand="0" w:firstRowFirstColumn="0" w:firstRowLastColumn="0" w:lastRowFirstColumn="0" w:lastRowLastColumn="0"/>
            </w:pPr>
            <w:r w:rsidRPr="00E24F83">
              <w:rPr>
                <w:b/>
              </w:rPr>
              <w:t>Internal Dialogue</w:t>
            </w:r>
            <w:r w:rsidRPr="00342418">
              <w:t xml:space="preserve"> (coach facilitated)</w:t>
            </w:r>
          </w:p>
        </w:tc>
      </w:tr>
      <w:tr w:rsidR="00B02828" w14:paraId="675A35CB" w14:textId="77777777" w:rsidTr="00C00818">
        <w:tc>
          <w:tcPr>
            <w:cnfStyle w:val="001000000000" w:firstRow="0" w:lastRow="0" w:firstColumn="1" w:lastColumn="0" w:oddVBand="0" w:evenVBand="0" w:oddHBand="0" w:evenHBand="0" w:firstRowFirstColumn="0" w:firstRowLastColumn="0" w:lastRowFirstColumn="0" w:lastRowLastColumn="0"/>
            <w:tcW w:w="1276" w:type="dxa"/>
          </w:tcPr>
          <w:p w14:paraId="2E04EA9F" w14:textId="4E52F60D" w:rsidR="00B02828" w:rsidRPr="00342418" w:rsidRDefault="00B02828" w:rsidP="00B02828">
            <w:r w:rsidRPr="00342418">
              <w:t>RP1</w:t>
            </w:r>
          </w:p>
        </w:tc>
        <w:tc>
          <w:tcPr>
            <w:tcW w:w="2126" w:type="dxa"/>
          </w:tcPr>
          <w:p w14:paraId="1AB42CA8" w14:textId="46BA8737" w:rsidR="00B02828" w:rsidRDefault="00B02828" w:rsidP="00B02828">
            <w:pPr>
              <w:cnfStyle w:val="000000000000" w:firstRow="0" w:lastRow="0" w:firstColumn="0" w:lastColumn="0" w:oddVBand="0" w:evenVBand="0" w:oddHBand="0" w:evenHBand="0" w:firstRowFirstColumn="0" w:firstRowLastColumn="0" w:lastRowFirstColumn="0" w:lastRowLastColumn="0"/>
            </w:pPr>
            <w:r w:rsidRPr="00342418">
              <w:t>Building</w:t>
            </w:r>
            <w:r w:rsidR="00E24F83">
              <w:t xml:space="preserve"> (Step 5)</w:t>
            </w:r>
          </w:p>
        </w:tc>
        <w:tc>
          <w:tcPr>
            <w:tcW w:w="6095" w:type="dxa"/>
          </w:tcPr>
          <w:p w14:paraId="0D21DE4F" w14:textId="78CB8D95" w:rsidR="00B02828" w:rsidRPr="00E24F83" w:rsidRDefault="00B02828" w:rsidP="00B02828">
            <w:pPr>
              <w:cnfStyle w:val="000000000000" w:firstRow="0" w:lastRow="0" w:firstColumn="0" w:lastColumn="0" w:oddVBand="0" w:evenVBand="0" w:oddHBand="0" w:evenHBand="0" w:firstRowFirstColumn="0" w:firstRowLastColumn="0" w:lastRowFirstColumn="0" w:lastRowLastColumn="0"/>
              <w:rPr>
                <w:b/>
              </w:rPr>
            </w:pPr>
            <w:r w:rsidRPr="00E24F83">
              <w:rPr>
                <w:b/>
              </w:rPr>
              <w:t>Developing Ground Rules, Vision and Objectives, Relationships</w:t>
            </w:r>
          </w:p>
        </w:tc>
      </w:tr>
      <w:tr w:rsidR="00B02828" w14:paraId="7D3B9839" w14:textId="77777777" w:rsidTr="00C00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DB1E76F" w14:textId="55EC8B66" w:rsidR="00B02828" w:rsidRPr="00342418" w:rsidRDefault="00B02828" w:rsidP="00B02828">
            <w:r w:rsidRPr="00342418">
              <w:t>(RP)</w:t>
            </w:r>
          </w:p>
        </w:tc>
        <w:tc>
          <w:tcPr>
            <w:tcW w:w="2126" w:type="dxa"/>
          </w:tcPr>
          <w:p w14:paraId="0F96D71D" w14:textId="11997217" w:rsidR="00B02828" w:rsidRDefault="00B02828" w:rsidP="00B02828">
            <w:pPr>
              <w:cnfStyle w:val="000000100000" w:firstRow="0" w:lastRow="0" w:firstColumn="0" w:lastColumn="0" w:oddVBand="0" w:evenVBand="0" w:oddHBand="1" w:evenHBand="0" w:firstRowFirstColumn="0" w:firstRowLastColumn="0" w:lastRowFirstColumn="0" w:lastRowLastColumn="0"/>
            </w:pPr>
            <w:r w:rsidRPr="00342418">
              <w:t>Building</w:t>
            </w:r>
            <w:r w:rsidR="00E24F83">
              <w:t xml:space="preserve"> (Step 5)</w:t>
            </w:r>
          </w:p>
        </w:tc>
        <w:tc>
          <w:tcPr>
            <w:tcW w:w="6095" w:type="dxa"/>
          </w:tcPr>
          <w:p w14:paraId="7C221361" w14:textId="77777777" w:rsidR="00B02828" w:rsidRDefault="00B02828" w:rsidP="00B02828">
            <w:pPr>
              <w:spacing w:after="0"/>
              <w:cnfStyle w:val="000000100000" w:firstRow="0" w:lastRow="0" w:firstColumn="0" w:lastColumn="0" w:oddVBand="0" w:evenVBand="0" w:oddHBand="1" w:evenHBand="0" w:firstRowFirstColumn="0" w:firstRowLastColumn="0" w:lastRowFirstColumn="0" w:lastRowLastColumn="0"/>
            </w:pPr>
            <w:r w:rsidRPr="00342418">
              <w:t xml:space="preserve">Developing a Root Cause Analysis </w:t>
            </w:r>
          </w:p>
          <w:p w14:paraId="28C734A6" w14:textId="424E582A" w:rsidR="00B02828" w:rsidRDefault="00B02828" w:rsidP="00B02828">
            <w:pPr>
              <w:spacing w:after="0"/>
              <w:cnfStyle w:val="000000100000" w:firstRow="0" w:lastRow="0" w:firstColumn="0" w:lastColumn="0" w:oddVBand="0" w:evenVBand="0" w:oddHBand="1" w:evenHBand="0" w:firstRowFirstColumn="0" w:firstRowLastColumn="0" w:lastRowFirstColumn="0" w:lastRowLastColumn="0"/>
            </w:pPr>
            <w:r w:rsidRPr="00342418">
              <w:t>(plenary activities)</w:t>
            </w:r>
          </w:p>
        </w:tc>
      </w:tr>
      <w:tr w:rsidR="00B02828" w14:paraId="0AE824F9" w14:textId="77777777" w:rsidTr="00C00818">
        <w:tc>
          <w:tcPr>
            <w:cnfStyle w:val="001000000000" w:firstRow="0" w:lastRow="0" w:firstColumn="1" w:lastColumn="0" w:oddVBand="0" w:evenVBand="0" w:oddHBand="0" w:evenHBand="0" w:firstRowFirstColumn="0" w:firstRowLastColumn="0" w:lastRowFirstColumn="0" w:lastRowLastColumn="0"/>
            <w:tcW w:w="1276" w:type="dxa"/>
          </w:tcPr>
          <w:p w14:paraId="75B29034" w14:textId="5BDFC22A" w:rsidR="00B02828" w:rsidRPr="00342418" w:rsidRDefault="00B02828" w:rsidP="00B02828">
            <w:r w:rsidRPr="00342418">
              <w:t>RP2</w:t>
            </w:r>
          </w:p>
        </w:tc>
        <w:tc>
          <w:tcPr>
            <w:tcW w:w="2126" w:type="dxa"/>
          </w:tcPr>
          <w:p w14:paraId="0C682185" w14:textId="3D5F71B1" w:rsidR="00B02828" w:rsidRDefault="00B02828" w:rsidP="00B02828">
            <w:pPr>
              <w:cnfStyle w:val="000000000000" w:firstRow="0" w:lastRow="0" w:firstColumn="0" w:lastColumn="0" w:oddVBand="0" w:evenVBand="0" w:oddHBand="0" w:evenHBand="0" w:firstRowFirstColumn="0" w:firstRowLastColumn="0" w:lastRowFirstColumn="0" w:lastRowLastColumn="0"/>
            </w:pPr>
            <w:r w:rsidRPr="00342418">
              <w:t>Planning</w:t>
            </w:r>
            <w:r w:rsidR="00E24F83">
              <w:t xml:space="preserve"> (Step 5)</w:t>
            </w:r>
          </w:p>
        </w:tc>
        <w:tc>
          <w:tcPr>
            <w:tcW w:w="6095" w:type="dxa"/>
          </w:tcPr>
          <w:p w14:paraId="11DA9DE5" w14:textId="3F96B9A2" w:rsidR="00B02828" w:rsidRPr="00E24F83" w:rsidRDefault="00B02828" w:rsidP="00B02828">
            <w:pPr>
              <w:cnfStyle w:val="000000000000" w:firstRow="0" w:lastRow="0" w:firstColumn="0" w:lastColumn="0" w:oddVBand="0" w:evenVBand="0" w:oddHBand="0" w:evenHBand="0" w:firstRowFirstColumn="0" w:firstRowLastColumn="0" w:lastRowFirstColumn="0" w:lastRowLastColumn="0"/>
              <w:rPr>
                <w:b/>
              </w:rPr>
            </w:pPr>
            <w:r w:rsidRPr="00E24F83">
              <w:rPr>
                <w:b/>
              </w:rPr>
              <w:t>Understanding Interests and Resources</w:t>
            </w:r>
          </w:p>
        </w:tc>
      </w:tr>
      <w:tr w:rsidR="00B02828" w14:paraId="67C90A49" w14:textId="77777777" w:rsidTr="00C00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47FC243" w14:textId="683C5F39" w:rsidR="00B02828" w:rsidRPr="00342418" w:rsidRDefault="00B02828" w:rsidP="00B02828">
            <w:r w:rsidRPr="00342418">
              <w:t>(out of RP)</w:t>
            </w:r>
          </w:p>
        </w:tc>
        <w:tc>
          <w:tcPr>
            <w:tcW w:w="2126" w:type="dxa"/>
          </w:tcPr>
          <w:p w14:paraId="5E9B92F4" w14:textId="546838FF" w:rsidR="00B02828" w:rsidRDefault="00B02828" w:rsidP="00B02828">
            <w:pPr>
              <w:cnfStyle w:val="000000100000" w:firstRow="0" w:lastRow="0" w:firstColumn="0" w:lastColumn="0" w:oddVBand="0" w:evenVBand="0" w:oddHBand="1" w:evenHBand="0" w:firstRowFirstColumn="0" w:firstRowLastColumn="0" w:lastRowFirstColumn="0" w:lastRowLastColumn="0"/>
            </w:pPr>
            <w:r w:rsidRPr="00342418">
              <w:t>Planning</w:t>
            </w:r>
            <w:r w:rsidR="00E24F83">
              <w:t xml:space="preserve"> (Step 5)</w:t>
            </w:r>
          </w:p>
        </w:tc>
        <w:tc>
          <w:tcPr>
            <w:tcW w:w="6095" w:type="dxa"/>
          </w:tcPr>
          <w:p w14:paraId="11619620" w14:textId="35C613AC" w:rsidR="00B02828" w:rsidRDefault="00B02828" w:rsidP="00B02828">
            <w:pPr>
              <w:cnfStyle w:val="000000100000" w:firstRow="0" w:lastRow="0" w:firstColumn="0" w:lastColumn="0" w:oddVBand="0" w:evenVBand="0" w:oddHBand="1" w:evenHBand="0" w:firstRowFirstColumn="0" w:firstRowLastColumn="0" w:lastRowFirstColumn="0" w:lastRowLastColumn="0"/>
            </w:pPr>
            <w:r w:rsidRPr="00342418">
              <w:t>Developing Intervention Options</w:t>
            </w:r>
          </w:p>
        </w:tc>
      </w:tr>
      <w:tr w:rsidR="00B02828" w14:paraId="067F1357" w14:textId="77777777" w:rsidTr="00C00818">
        <w:tc>
          <w:tcPr>
            <w:cnfStyle w:val="001000000000" w:firstRow="0" w:lastRow="0" w:firstColumn="1" w:lastColumn="0" w:oddVBand="0" w:evenVBand="0" w:oddHBand="0" w:evenHBand="0" w:firstRowFirstColumn="0" w:firstRowLastColumn="0" w:lastRowFirstColumn="0" w:lastRowLastColumn="0"/>
            <w:tcW w:w="1276" w:type="dxa"/>
          </w:tcPr>
          <w:p w14:paraId="1DC09F2D" w14:textId="64AF7203" w:rsidR="00B02828" w:rsidRPr="00342418" w:rsidRDefault="00B02828" w:rsidP="00B02828">
            <w:r w:rsidRPr="00342418">
              <w:t>RP3</w:t>
            </w:r>
          </w:p>
        </w:tc>
        <w:tc>
          <w:tcPr>
            <w:tcW w:w="2126" w:type="dxa"/>
          </w:tcPr>
          <w:p w14:paraId="2EC34889" w14:textId="3DC1F1DB" w:rsidR="00B02828" w:rsidRDefault="00B02828" w:rsidP="00B02828">
            <w:pPr>
              <w:cnfStyle w:val="000000000000" w:firstRow="0" w:lastRow="0" w:firstColumn="0" w:lastColumn="0" w:oddVBand="0" w:evenVBand="0" w:oddHBand="0" w:evenHBand="0" w:firstRowFirstColumn="0" w:firstRowLastColumn="0" w:lastRowFirstColumn="0" w:lastRowLastColumn="0"/>
            </w:pPr>
            <w:r w:rsidRPr="00342418">
              <w:t>Planning</w:t>
            </w:r>
            <w:r w:rsidR="00E24F83">
              <w:t xml:space="preserve"> (Step 6)</w:t>
            </w:r>
          </w:p>
        </w:tc>
        <w:tc>
          <w:tcPr>
            <w:tcW w:w="6095" w:type="dxa"/>
          </w:tcPr>
          <w:p w14:paraId="14C28BEF" w14:textId="5309085F" w:rsidR="00B02828" w:rsidRPr="00E24F83" w:rsidRDefault="00B02828" w:rsidP="00B02828">
            <w:pPr>
              <w:cnfStyle w:val="000000000000" w:firstRow="0" w:lastRow="0" w:firstColumn="0" w:lastColumn="0" w:oddVBand="0" w:evenVBand="0" w:oddHBand="0" w:evenHBand="0" w:firstRowFirstColumn="0" w:firstRowLastColumn="0" w:lastRowFirstColumn="0" w:lastRowLastColumn="0"/>
              <w:rPr>
                <w:b/>
              </w:rPr>
            </w:pPr>
            <w:r w:rsidRPr="00E24F83">
              <w:rPr>
                <w:b/>
              </w:rPr>
              <w:t>Prioritising &amp; Adapting Options</w:t>
            </w:r>
          </w:p>
        </w:tc>
      </w:tr>
      <w:tr w:rsidR="00B02828" w14:paraId="118ED606" w14:textId="77777777" w:rsidTr="00C00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5F8BBF5" w14:textId="40B4D9E1" w:rsidR="00B02828" w:rsidRPr="00342418" w:rsidRDefault="00B02828" w:rsidP="00B02828">
            <w:r w:rsidRPr="00342418">
              <w:t>(RP)</w:t>
            </w:r>
          </w:p>
        </w:tc>
        <w:tc>
          <w:tcPr>
            <w:tcW w:w="2126" w:type="dxa"/>
          </w:tcPr>
          <w:p w14:paraId="6F2DE0C5" w14:textId="5E2D30EB" w:rsidR="00E24F83" w:rsidRDefault="00B02828" w:rsidP="00B02828">
            <w:pPr>
              <w:cnfStyle w:val="000000100000" w:firstRow="0" w:lastRow="0" w:firstColumn="0" w:lastColumn="0" w:oddVBand="0" w:evenVBand="0" w:oddHBand="1" w:evenHBand="0" w:firstRowFirstColumn="0" w:firstRowLastColumn="0" w:lastRowFirstColumn="0" w:lastRowLastColumn="0"/>
            </w:pPr>
            <w:r w:rsidRPr="00342418">
              <w:t>Managing</w:t>
            </w:r>
            <w:r w:rsidR="00E24F83">
              <w:t xml:space="preserve"> (Step 7</w:t>
            </w:r>
          </w:p>
        </w:tc>
        <w:tc>
          <w:tcPr>
            <w:tcW w:w="6095" w:type="dxa"/>
          </w:tcPr>
          <w:p w14:paraId="30200864" w14:textId="77777777" w:rsidR="00B02828" w:rsidRDefault="00B02828" w:rsidP="00B02828">
            <w:pPr>
              <w:spacing w:after="0"/>
              <w:cnfStyle w:val="000000100000" w:firstRow="0" w:lastRow="0" w:firstColumn="0" w:lastColumn="0" w:oddVBand="0" w:evenVBand="0" w:oddHBand="1" w:evenHBand="0" w:firstRowFirstColumn="0" w:firstRowLastColumn="0" w:lastRowFirstColumn="0" w:lastRowLastColumn="0"/>
            </w:pPr>
            <w:r w:rsidRPr="00342418">
              <w:t xml:space="preserve">Agreement, Indicators, Structuring </w:t>
            </w:r>
          </w:p>
          <w:p w14:paraId="4E14DDD3" w14:textId="57EEB852" w:rsidR="00B02828" w:rsidRDefault="00B02828" w:rsidP="00B02828">
            <w:pPr>
              <w:spacing w:after="0"/>
              <w:cnfStyle w:val="000000100000" w:firstRow="0" w:lastRow="0" w:firstColumn="0" w:lastColumn="0" w:oddVBand="0" w:evenVBand="0" w:oddHBand="1" w:evenHBand="0" w:firstRowFirstColumn="0" w:firstRowLastColumn="0" w:lastRowFirstColumn="0" w:lastRowLastColumn="0"/>
            </w:pPr>
            <w:r w:rsidRPr="00342418">
              <w:t>(plenary and small group activities)</w:t>
            </w:r>
          </w:p>
        </w:tc>
      </w:tr>
      <w:tr w:rsidR="00B02828" w14:paraId="7EECD566" w14:textId="77777777" w:rsidTr="00C00818">
        <w:tc>
          <w:tcPr>
            <w:cnfStyle w:val="001000000000" w:firstRow="0" w:lastRow="0" w:firstColumn="1" w:lastColumn="0" w:oddVBand="0" w:evenVBand="0" w:oddHBand="0" w:evenHBand="0" w:firstRowFirstColumn="0" w:firstRowLastColumn="0" w:lastRowFirstColumn="0" w:lastRowLastColumn="0"/>
            <w:tcW w:w="1276" w:type="dxa"/>
          </w:tcPr>
          <w:p w14:paraId="2B08AB42" w14:textId="1667377C" w:rsidR="00B02828" w:rsidRPr="00342418" w:rsidRDefault="00B02828" w:rsidP="00B02828">
            <w:r w:rsidRPr="00342418">
              <w:t>RP4</w:t>
            </w:r>
          </w:p>
        </w:tc>
        <w:tc>
          <w:tcPr>
            <w:tcW w:w="2126" w:type="dxa"/>
          </w:tcPr>
          <w:p w14:paraId="06539925" w14:textId="09C92AB1" w:rsidR="00B02828" w:rsidRDefault="00B02828" w:rsidP="00B02828">
            <w:pPr>
              <w:cnfStyle w:val="000000000000" w:firstRow="0" w:lastRow="0" w:firstColumn="0" w:lastColumn="0" w:oddVBand="0" w:evenVBand="0" w:oddHBand="0" w:evenHBand="0" w:firstRowFirstColumn="0" w:firstRowLastColumn="0" w:lastRowFirstColumn="0" w:lastRowLastColumn="0"/>
            </w:pPr>
            <w:r w:rsidRPr="00342418">
              <w:t>Reviewing</w:t>
            </w:r>
            <w:r w:rsidR="00E24F83">
              <w:t xml:space="preserve"> (Step 7)</w:t>
            </w:r>
          </w:p>
        </w:tc>
        <w:tc>
          <w:tcPr>
            <w:tcW w:w="6095" w:type="dxa"/>
          </w:tcPr>
          <w:p w14:paraId="5026E35A" w14:textId="3AF785C6" w:rsidR="00B02828" w:rsidRPr="00E24F83" w:rsidRDefault="00B02828" w:rsidP="00B02828">
            <w:pPr>
              <w:cnfStyle w:val="000000000000" w:firstRow="0" w:lastRow="0" w:firstColumn="0" w:lastColumn="0" w:oddVBand="0" w:evenVBand="0" w:oddHBand="0" w:evenHBand="0" w:firstRowFirstColumn="0" w:firstRowLastColumn="0" w:lastRowFirstColumn="0" w:lastRowLastColumn="0"/>
              <w:rPr>
                <w:b/>
              </w:rPr>
            </w:pPr>
            <w:r w:rsidRPr="00E24F83">
              <w:rPr>
                <w:b/>
              </w:rPr>
              <w:t>Review &amp; Troubleshoot</w:t>
            </w:r>
          </w:p>
        </w:tc>
      </w:tr>
    </w:tbl>
    <w:p w14:paraId="6CC20CFA" w14:textId="77777777" w:rsidR="00B02828" w:rsidRPr="00B02828" w:rsidRDefault="00B02828" w:rsidP="00B02828"/>
    <w:p w14:paraId="08591680" w14:textId="77777777" w:rsidR="00082181" w:rsidRPr="00626A56" w:rsidRDefault="00082181" w:rsidP="00082181">
      <w:pPr>
        <w:spacing w:after="0"/>
        <w:rPr>
          <w:rFonts w:ascii="Gill Sans MT" w:hAnsi="Gill Sans MT"/>
          <w:sz w:val="20"/>
        </w:rPr>
      </w:pPr>
    </w:p>
    <w:p w14:paraId="5CC0E1C6" w14:textId="667541FF" w:rsidR="00082181" w:rsidRDefault="005C1CEE" w:rsidP="00082181">
      <w:pPr>
        <w:spacing w:after="0"/>
        <w:rPr>
          <w:rFonts w:ascii="Gill Sans MT" w:hAnsi="Gill Sans MT"/>
          <w:sz w:val="28"/>
        </w:rPr>
      </w:pPr>
      <w:r>
        <w:rPr>
          <w:rFonts w:ascii="Gill Sans MT" w:hAnsi="Gill Sans MT"/>
          <w:sz w:val="28"/>
        </w:rPr>
        <w:t>NOW READ YOUR CHARACTER BRIEF.</w:t>
      </w:r>
    </w:p>
    <w:p w14:paraId="12E14087" w14:textId="77777777" w:rsidR="005C1CEE" w:rsidRDefault="005C1CEE" w:rsidP="00082181">
      <w:pPr>
        <w:spacing w:after="0"/>
        <w:rPr>
          <w:rFonts w:ascii="Gill Sans MT" w:hAnsi="Gill Sans MT"/>
          <w:sz w:val="28"/>
        </w:rPr>
      </w:pPr>
    </w:p>
    <w:p w14:paraId="3B71D45D" w14:textId="77777777" w:rsidR="005C1CEE" w:rsidRDefault="005C1CEE" w:rsidP="00082181">
      <w:pPr>
        <w:spacing w:after="0"/>
        <w:rPr>
          <w:rFonts w:ascii="Gill Sans MT" w:hAnsi="Gill Sans MT"/>
          <w:sz w:val="28"/>
        </w:rPr>
      </w:pPr>
    </w:p>
    <w:p w14:paraId="18ECCFE0" w14:textId="360AD9DB" w:rsidR="005C1CEE" w:rsidRPr="005C1CEE" w:rsidRDefault="005C1CEE" w:rsidP="00082181">
      <w:pPr>
        <w:spacing w:after="0"/>
        <w:rPr>
          <w:rFonts w:ascii="Gill Sans MT" w:hAnsi="Gill Sans MT"/>
          <w:sz w:val="28"/>
        </w:rPr>
        <w:sectPr w:rsidR="005C1CEE" w:rsidRPr="005C1CEE" w:rsidSect="00082181">
          <w:footerReference w:type="default" r:id="rId21"/>
          <w:pgSz w:w="11907" w:h="16839" w:code="9"/>
          <w:pgMar w:top="920" w:right="1200" w:bottom="1040" w:left="1200" w:header="720" w:footer="843" w:gutter="0"/>
          <w:pgNumType w:start="1"/>
          <w:cols w:space="720"/>
        </w:sectPr>
      </w:pPr>
      <w:r>
        <w:rPr>
          <w:rFonts w:ascii="Gill Sans MT" w:hAnsi="Gill Sans MT"/>
          <w:sz w:val="28"/>
        </w:rPr>
        <w:t xml:space="preserve">MAKE SURE TO READ THE BACKGROUND AND ROLE PLAY 1 </w:t>
      </w:r>
      <w:proofErr w:type="gramStart"/>
      <w:r>
        <w:rPr>
          <w:rFonts w:ascii="Gill Sans MT" w:hAnsi="Gill Sans MT"/>
          <w:sz w:val="28"/>
        </w:rPr>
        <w:t>INSTRUCTIONS  FOR</w:t>
      </w:r>
      <w:proofErr w:type="gramEnd"/>
      <w:r>
        <w:rPr>
          <w:rFonts w:ascii="Gill Sans MT" w:hAnsi="Gill Sans MT"/>
          <w:sz w:val="28"/>
        </w:rPr>
        <w:t xml:space="preserve"> DAY 2.</w:t>
      </w:r>
    </w:p>
    <w:p w14:paraId="275EE5D5" w14:textId="109B8941" w:rsidR="00626A56" w:rsidRPr="00626A56" w:rsidRDefault="007D3BA8" w:rsidP="00082181">
      <w:pPr>
        <w:widowControl/>
        <w:spacing w:after="0" w:line="240" w:lineRule="auto"/>
        <w:rPr>
          <w:rFonts w:ascii="Gill Sans MT" w:hAnsi="Gill Sans MT" w:cs="JDNGPJ+ArialNarrow"/>
          <w:b/>
          <w:caps/>
          <w:color w:val="000000"/>
          <w:sz w:val="26"/>
          <w:szCs w:val="26"/>
        </w:rPr>
      </w:pPr>
      <w:r w:rsidRPr="00626A56">
        <w:rPr>
          <w:rFonts w:ascii="Gill Sans MT" w:hAnsi="Gill Sans MT"/>
          <w:noProof/>
          <w:lang w:eastAsia="en-GB"/>
        </w:rPr>
        <w:lastRenderedPageBreak/>
        <mc:AlternateContent>
          <mc:Choice Requires="wpg">
            <w:drawing>
              <wp:anchor distT="0" distB="0" distL="114300" distR="114300" simplePos="0" relativeHeight="251694080" behindDoc="0" locked="0" layoutInCell="1" allowOverlap="1" wp14:anchorId="164837F3" wp14:editId="3436DA52">
                <wp:simplePos x="0" y="0"/>
                <wp:positionH relativeFrom="column">
                  <wp:posOffset>3547284</wp:posOffset>
                </wp:positionH>
                <wp:positionV relativeFrom="paragraph">
                  <wp:posOffset>-45720</wp:posOffset>
                </wp:positionV>
                <wp:extent cx="4643252" cy="632683"/>
                <wp:effectExtent l="0" t="0" r="0" b="15240"/>
                <wp:wrapNone/>
                <wp:docPr id="25" name="Group 25"/>
                <wp:cNvGraphicFramePr/>
                <a:graphic xmlns:a="http://schemas.openxmlformats.org/drawingml/2006/main">
                  <a:graphicData uri="http://schemas.microsoft.com/office/word/2010/wordprocessingGroup">
                    <wpg:wgp>
                      <wpg:cNvGrpSpPr/>
                      <wpg:grpSpPr>
                        <a:xfrm>
                          <a:off x="0" y="0"/>
                          <a:ext cx="4643252" cy="632683"/>
                          <a:chOff x="0" y="3236457"/>
                          <a:chExt cx="4463591" cy="632683"/>
                        </a:xfrm>
                      </wpg:grpSpPr>
                      <wps:wsp>
                        <wps:cNvPr id="26" name="Rectangle 26"/>
                        <wps:cNvSpPr/>
                        <wps:spPr>
                          <a:xfrm>
                            <a:off x="0" y="3236457"/>
                            <a:ext cx="4106418" cy="632683"/>
                          </a:xfrm>
                          <a:prstGeom prst="rect">
                            <a:avLst/>
                          </a:prstGeom>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bodyPr/>
                      </wps:wsp>
                      <wps:wsp>
                        <wps:cNvPr id="30" name="Rectangle 30"/>
                        <wps:cNvSpPr/>
                        <wps:spPr>
                          <a:xfrm>
                            <a:off x="0" y="3236457"/>
                            <a:ext cx="4463591" cy="632683"/>
                          </a:xfrm>
                          <a:prstGeom prst="rect">
                            <a:avLst/>
                          </a:prstGeom>
                        </wps:spPr>
                        <wps:style>
                          <a:lnRef idx="0">
                            <a:scrgbClr r="0" g="0" b="0"/>
                          </a:lnRef>
                          <a:fillRef idx="0">
                            <a:scrgbClr r="0" g="0" b="0"/>
                          </a:fillRef>
                          <a:effectRef idx="0">
                            <a:scrgbClr r="0" g="0" b="0"/>
                          </a:effectRef>
                          <a:fontRef idx="minor">
                            <a:schemeClr val="lt1"/>
                          </a:fontRef>
                        </wps:style>
                        <wps:txbx>
                          <w:txbxContent>
                            <w:p w14:paraId="6CC1A54F" w14:textId="1A0641A2" w:rsidR="007D3BA8" w:rsidRPr="00F57328" w:rsidRDefault="007D3BA8" w:rsidP="007D3BA8">
                              <w:pPr>
                                <w:widowControl/>
                                <w:spacing w:after="0" w:line="216" w:lineRule="auto"/>
                                <w:rPr>
                                  <w:rFonts w:eastAsia="Times New Roman"/>
                                  <w:sz w:val="40"/>
                                  <w:szCs w:val="24"/>
                                </w:rPr>
                              </w:pPr>
                              <w:r>
                                <w:rPr>
                                  <w:rFonts w:eastAsia="Times New Roman"/>
                                  <w:kern w:val="24"/>
                                  <w:sz w:val="40"/>
                                  <w:szCs w:val="40"/>
                                </w:rPr>
                                <w:t xml:space="preserve">Internal </w:t>
                              </w:r>
                              <w:r w:rsidR="00127B18">
                                <w:rPr>
                                  <w:rFonts w:eastAsia="Times New Roman"/>
                                  <w:kern w:val="24"/>
                                  <w:sz w:val="40"/>
                                  <w:szCs w:val="40"/>
                                </w:rPr>
                                <w:t>Dialogue</w:t>
                              </w:r>
                            </w:p>
                          </w:txbxContent>
                        </wps:txbx>
                        <wps:bodyPr spcFirstLastPara="0" vert="horz" wrap="square" lIns="76200" tIns="76200" rIns="76200" bIns="762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64837F3" id="Group 25" o:spid="_x0000_s1030" style="position:absolute;margin-left:279.3pt;margin-top:-3.6pt;width:365.6pt;height:49.8pt;z-index:251694080;mso-width-relative:margin;mso-height-relative:margin" coordorigin=",32364" coordsize="44635,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">
                <v:rect id="Rectangle 26" o:spid="_x0000_s1031" style="position:absolute;top:32364;width:41064;height:6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yu8UA&#10;AADbAAAADwAAAGRycy9kb3ducmV2LnhtbESP3WrCQBSE7wt9h+UUelc3tSA1uglBamlBFH+vj9lj&#10;Epo9G3ZXjW/vFgq9HGbmG2aa96YVF3K+sazgdZCAIC6tbrhSsNvOX95B+ICssbVMCm7kIc8eH6aY&#10;anvlNV02oRIRwj5FBXUIXSqlL2sy6Ae2I47eyTqDIUpXSe3wGuGmlcMkGUmDDceFGjua1VT+bM5G&#10;QaGtXnx8j9927XK+Kvbuc3Y8H5R6fuqLCYhAffgP/7W/tILhCH6/x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7K7xQAAANsAAAAPAAAAAAAAAAAAAAAAAJgCAABkcnMv&#10;ZG93bnJldi54bWxQSwUGAAAAAAQABAD1AAAAigMAAAAA&#10;" fillcolor="#c0504d [3205]" strokecolor="white [3201]" strokeweight="2pt"/>
                <v:rect id="Rectangle 30" o:spid="_x0000_s1032" style="position:absolute;top:32364;width:44635;height:6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A88EA&#10;AADbAAAADwAAAGRycy9kb3ducmV2LnhtbERPTYvCMBC9C/6HMIIX2aYqiFSjiCgoLKJ1wevQzLbd&#10;NpPSRO366zeHBY+P971cd6YWD2pdaVnBOIpBEGdWl5wr+LruP+YgnEfWWFsmBb/kYL3q95aYaPvk&#10;Cz1Sn4sQwi5BBYX3TSKlywoy6CLbEAfu27YGfYBtLnWLzxBuajmJ45k0WHJoKLChbUFZld6Nguro&#10;fip7fh12t5o/03gyOs31SanhoNssQHjq/Fv87z5oBdOwPnw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gPPBAAAA2wAAAA8AAAAAAAAAAAAAAAAAmAIAAGRycy9kb3du&#10;cmV2LnhtbFBLBQYAAAAABAAEAPUAAACGAwAAAAA=&#10;" filled="f" stroked="f">
                  <v:textbox inset="6pt,6pt,6pt,6pt">
                    <w:txbxContent>
                      <w:p w14:paraId="6CC1A54F" w14:textId="1A0641A2" w:rsidR="007D3BA8" w:rsidRPr="00F57328" w:rsidRDefault="007D3BA8" w:rsidP="007D3BA8">
                        <w:pPr>
                          <w:widowControl/>
                          <w:spacing w:after="0" w:line="216" w:lineRule="auto"/>
                          <w:rPr>
                            <w:rFonts w:eastAsia="Times New Roman"/>
                            <w:sz w:val="40"/>
                            <w:szCs w:val="24"/>
                          </w:rPr>
                        </w:pPr>
                        <w:r>
                          <w:rPr>
                            <w:rFonts w:eastAsia="Times New Roman"/>
                            <w:kern w:val="24"/>
                            <w:sz w:val="40"/>
                            <w:szCs w:val="40"/>
                          </w:rPr>
                          <w:t xml:space="preserve">Internal </w:t>
                        </w:r>
                        <w:r w:rsidR="00127B18">
                          <w:rPr>
                            <w:rFonts w:eastAsia="Times New Roman"/>
                            <w:kern w:val="24"/>
                            <w:sz w:val="40"/>
                            <w:szCs w:val="40"/>
                          </w:rPr>
                          <w:t>Dialogue</w:t>
                        </w:r>
                      </w:p>
                    </w:txbxContent>
                  </v:textbox>
                </v:rect>
              </v:group>
            </w:pict>
          </mc:Fallback>
        </mc:AlternateContent>
      </w:r>
      <w:r w:rsidR="0072646B" w:rsidRPr="00626A56">
        <w:rPr>
          <w:rFonts w:ascii="Gill Sans MT" w:hAnsi="Gill Sans MT" w:cs="JDNGPJ+ArialNarrow"/>
          <w:b/>
          <w:caps/>
          <w:color w:val="000000"/>
          <w:sz w:val="26"/>
          <w:szCs w:val="26"/>
        </w:rPr>
        <w:t xml:space="preserve">dialogue on COSTS and benefits </w:t>
      </w:r>
    </w:p>
    <w:p w14:paraId="218A584A" w14:textId="7EA3F71D" w:rsidR="0072646B" w:rsidRPr="00626A56" w:rsidRDefault="0072646B" w:rsidP="00626A56">
      <w:pPr>
        <w:rPr>
          <w:rFonts w:ascii="Gill Sans MT" w:hAnsi="Gill Sans MT" w:cs="JDNGPJ+ArialNarrow"/>
          <w:b/>
          <w:caps/>
          <w:color w:val="000000"/>
          <w:sz w:val="26"/>
          <w:szCs w:val="26"/>
        </w:rPr>
      </w:pPr>
      <w:r w:rsidRPr="00626A56">
        <w:rPr>
          <w:rFonts w:ascii="Gill Sans MT" w:hAnsi="Gill Sans MT" w:cs="JDNGPJ+ArialNarrow"/>
          <w:b/>
          <w:caps/>
          <w:color w:val="000000"/>
          <w:sz w:val="26"/>
          <w:szCs w:val="26"/>
        </w:rPr>
        <w:t>of collaboration</w:t>
      </w:r>
    </w:p>
    <w:p w14:paraId="1F7E4CF2" w14:textId="77777777" w:rsidR="00626A56" w:rsidRPr="00626A56" w:rsidRDefault="00626A56" w:rsidP="007D3BA8">
      <w:pPr>
        <w:spacing w:after="0"/>
        <w:rPr>
          <w:rFonts w:ascii="Gill Sans MT" w:hAnsi="Gill Sans MT"/>
          <w:b/>
        </w:rPr>
      </w:pPr>
    </w:p>
    <w:p w14:paraId="1DBC194B" w14:textId="77777777" w:rsidR="0072646B" w:rsidRPr="00626A56" w:rsidRDefault="0072646B" w:rsidP="007D3BA8">
      <w:pPr>
        <w:spacing w:after="0"/>
        <w:rPr>
          <w:rFonts w:ascii="Gill Sans MT" w:hAnsi="Gill Sans MT"/>
        </w:rPr>
      </w:pPr>
      <w:r w:rsidRPr="00626A56">
        <w:rPr>
          <w:rFonts w:ascii="Gill Sans MT" w:hAnsi="Gill Sans MT"/>
          <w:b/>
        </w:rPr>
        <w:t xml:space="preserve">When?  </w:t>
      </w:r>
      <w:r w:rsidRPr="00626A56">
        <w:rPr>
          <w:rFonts w:ascii="Gill Sans MT" w:hAnsi="Gill Sans MT"/>
        </w:rPr>
        <w:t xml:space="preserve"> This discussion takes place in Kelidas ward inside each of the 4 organisations.  KeliNetYC, the local network for child well-being is just being established, following the first CWB summit. Several organisations have begun to discuss and define opportunities for CWB collaboration.  </w:t>
      </w:r>
    </w:p>
    <w:p w14:paraId="5423019A" w14:textId="77777777" w:rsidR="0072646B" w:rsidRPr="00626A56" w:rsidRDefault="0072646B" w:rsidP="007D3BA8">
      <w:pPr>
        <w:spacing w:after="0"/>
        <w:rPr>
          <w:rFonts w:ascii="Gill Sans MT" w:hAnsi="Gill Sans MT"/>
        </w:rPr>
      </w:pPr>
    </w:p>
    <w:p w14:paraId="5E0142FE" w14:textId="77777777" w:rsidR="0072646B" w:rsidRPr="00626A56" w:rsidRDefault="0072646B" w:rsidP="007D3BA8">
      <w:pPr>
        <w:spacing w:after="0"/>
        <w:rPr>
          <w:rFonts w:ascii="Gill Sans MT" w:hAnsi="Gill Sans MT"/>
        </w:rPr>
      </w:pPr>
      <w:r w:rsidRPr="00626A56">
        <w:rPr>
          <w:rFonts w:ascii="Gill Sans MT" w:hAnsi="Gill Sans MT"/>
          <w:b/>
        </w:rPr>
        <w:t xml:space="preserve">Who?  </w:t>
      </w:r>
      <w:r w:rsidRPr="00626A56">
        <w:rPr>
          <w:rFonts w:ascii="Gill Sans MT" w:hAnsi="Gill Sans MT"/>
        </w:rPr>
        <w:t xml:space="preserve">There are four organisations involved in the following role plays: BBA, COKiToo, CFC and the ward council.  This preparation session is unique: each organisation has a separate meeting with its team members only.  </w:t>
      </w:r>
      <w:r w:rsidR="004C0CD5">
        <w:t>Following this internal dialogue, it will be your responsibility to represent your organisation in the coming four “meetings”.</w:t>
      </w:r>
    </w:p>
    <w:p w14:paraId="7173E023" w14:textId="77777777" w:rsidR="0072646B" w:rsidRPr="00626A56" w:rsidRDefault="0072646B" w:rsidP="007D3BA8">
      <w:pPr>
        <w:spacing w:after="0"/>
        <w:rPr>
          <w:rFonts w:ascii="Gill Sans MT" w:hAnsi="Gill Sans MT"/>
        </w:rPr>
      </w:pPr>
    </w:p>
    <w:p w14:paraId="056AA511" w14:textId="77777777" w:rsidR="0072646B" w:rsidRPr="00626A56" w:rsidRDefault="0072646B" w:rsidP="007D3BA8">
      <w:pPr>
        <w:spacing w:after="0"/>
        <w:rPr>
          <w:rFonts w:ascii="Gill Sans MT" w:hAnsi="Gill Sans MT"/>
        </w:rPr>
      </w:pPr>
      <w:r w:rsidRPr="00626A56">
        <w:rPr>
          <w:rFonts w:ascii="Gill Sans MT" w:hAnsi="Gill Sans MT"/>
          <w:b/>
        </w:rPr>
        <w:t xml:space="preserve">What?  </w:t>
      </w:r>
      <w:r w:rsidRPr="00626A56">
        <w:rPr>
          <w:rFonts w:ascii="Gill Sans MT" w:hAnsi="Gill Sans MT"/>
        </w:rPr>
        <w:t xml:space="preserve">The colleagues are debating with each other what role or roles they want to choose for their organisation within the local collaboration space for child well-being.  They are asking each other: </w:t>
      </w:r>
    </w:p>
    <w:p w14:paraId="674B2483" w14:textId="77777777" w:rsidR="0072646B" w:rsidRPr="00626A56" w:rsidRDefault="0072646B" w:rsidP="007D3BA8">
      <w:pPr>
        <w:spacing w:after="0"/>
        <w:rPr>
          <w:rFonts w:ascii="Gill Sans MT" w:hAnsi="Gill Sans MT"/>
        </w:rPr>
      </w:pPr>
    </w:p>
    <w:p w14:paraId="48C49D4A" w14:textId="711DFB22" w:rsidR="0072646B" w:rsidRPr="00626A56" w:rsidRDefault="0072646B" w:rsidP="007D3BA8">
      <w:pPr>
        <w:spacing w:after="0"/>
        <w:rPr>
          <w:rFonts w:ascii="Gill Sans MT" w:hAnsi="Gill Sans MT"/>
        </w:rPr>
      </w:pPr>
      <w:r w:rsidRPr="00626A56">
        <w:rPr>
          <w:rFonts w:ascii="Gill Sans MT" w:hAnsi="Gill Sans MT"/>
        </w:rPr>
        <w:t xml:space="preserve">1) What are the possible benefits of partnering?  What would motivate </w:t>
      </w:r>
      <w:r w:rsidR="00311C2F">
        <w:rPr>
          <w:rFonts w:ascii="Gill Sans MT" w:hAnsi="Gill Sans MT"/>
        </w:rPr>
        <w:t>us</w:t>
      </w:r>
      <w:r w:rsidR="00311C2F" w:rsidRPr="00626A56">
        <w:rPr>
          <w:rFonts w:ascii="Gill Sans MT" w:hAnsi="Gill Sans MT"/>
        </w:rPr>
        <w:t xml:space="preserve"> </w:t>
      </w:r>
      <w:r w:rsidRPr="00626A56">
        <w:rPr>
          <w:rFonts w:ascii="Gill Sans MT" w:hAnsi="Gill Sans MT"/>
        </w:rPr>
        <w:t>to collaborate?</w:t>
      </w:r>
    </w:p>
    <w:p w14:paraId="39D308B5" w14:textId="26382D7B" w:rsidR="0072646B" w:rsidRPr="00626A56" w:rsidRDefault="0072646B" w:rsidP="007D3BA8">
      <w:pPr>
        <w:spacing w:after="0"/>
        <w:rPr>
          <w:rFonts w:ascii="Gill Sans MT" w:hAnsi="Gill Sans MT"/>
        </w:rPr>
      </w:pPr>
      <w:r w:rsidRPr="00626A56">
        <w:rPr>
          <w:rFonts w:ascii="Gill Sans MT" w:hAnsi="Gill Sans MT"/>
        </w:rPr>
        <w:t xml:space="preserve">2) What are the possible risks and costs of partnering?  What would stop </w:t>
      </w:r>
      <w:r w:rsidR="00311C2F">
        <w:rPr>
          <w:rFonts w:ascii="Gill Sans MT" w:hAnsi="Gill Sans MT"/>
        </w:rPr>
        <w:t>us</w:t>
      </w:r>
      <w:r w:rsidR="00311C2F" w:rsidRPr="00626A56">
        <w:rPr>
          <w:rFonts w:ascii="Gill Sans MT" w:hAnsi="Gill Sans MT"/>
        </w:rPr>
        <w:t xml:space="preserve"> </w:t>
      </w:r>
      <w:r w:rsidRPr="00626A56">
        <w:rPr>
          <w:rFonts w:ascii="Gill Sans MT" w:hAnsi="Gill Sans MT"/>
        </w:rPr>
        <w:t>wanting to collaborate?</w:t>
      </w:r>
    </w:p>
    <w:p w14:paraId="7001E603" w14:textId="77777777" w:rsidR="0072646B" w:rsidRPr="00626A56" w:rsidRDefault="0072646B" w:rsidP="007D3BA8">
      <w:pPr>
        <w:spacing w:after="0"/>
        <w:rPr>
          <w:rFonts w:ascii="Gill Sans MT" w:hAnsi="Gill Sans MT"/>
        </w:rPr>
      </w:pPr>
      <w:r w:rsidRPr="00626A56">
        <w:rPr>
          <w:rFonts w:ascii="Gill Sans MT" w:hAnsi="Gill Sans MT"/>
        </w:rPr>
        <w:t>When you have listed and discussed why or why not partner, then make some choices:</w:t>
      </w:r>
    </w:p>
    <w:p w14:paraId="13E1EE43" w14:textId="77777777" w:rsidR="0072646B" w:rsidRPr="00626A56" w:rsidRDefault="0072646B" w:rsidP="007D3BA8">
      <w:pPr>
        <w:spacing w:after="0"/>
        <w:rPr>
          <w:rFonts w:ascii="Gill Sans MT" w:hAnsi="Gill Sans MT"/>
        </w:rPr>
      </w:pPr>
      <w:r w:rsidRPr="00626A56">
        <w:rPr>
          <w:rFonts w:ascii="Gill Sans MT" w:hAnsi="Gill Sans MT"/>
        </w:rPr>
        <w:t xml:space="preserve">3) Do we want to join the new Kelidas child well-being network, KeliNetYC?  </w:t>
      </w:r>
    </w:p>
    <w:p w14:paraId="5D7E4CD7" w14:textId="77777777" w:rsidR="0072646B" w:rsidRPr="00626A56" w:rsidRDefault="0072646B" w:rsidP="007D3BA8">
      <w:pPr>
        <w:spacing w:after="0"/>
        <w:rPr>
          <w:rFonts w:ascii="Gill Sans MT" w:hAnsi="Gill Sans MT"/>
        </w:rPr>
      </w:pPr>
      <w:r w:rsidRPr="00626A56">
        <w:rPr>
          <w:rFonts w:ascii="Gill Sans MT" w:hAnsi="Gill Sans MT"/>
        </w:rPr>
        <w:t xml:space="preserve">4) Are we ready to become part of an active coalition? </w:t>
      </w:r>
    </w:p>
    <w:p w14:paraId="5156BF67" w14:textId="77777777" w:rsidR="0072646B" w:rsidRPr="00626A56" w:rsidRDefault="0072646B" w:rsidP="007D3BA8">
      <w:pPr>
        <w:spacing w:after="0"/>
        <w:rPr>
          <w:rFonts w:ascii="Gill Sans MT" w:hAnsi="Gill Sans MT"/>
        </w:rPr>
      </w:pPr>
      <w:r w:rsidRPr="00626A56">
        <w:rPr>
          <w:rFonts w:ascii="Gill Sans MT" w:hAnsi="Gill Sans MT"/>
        </w:rPr>
        <w:t>5) Would we be better to take on a role as a sub-contractor?</w:t>
      </w:r>
    </w:p>
    <w:p w14:paraId="07F9B075" w14:textId="77777777" w:rsidR="0072646B" w:rsidRPr="00626A56" w:rsidRDefault="0072646B" w:rsidP="007D3BA8">
      <w:pPr>
        <w:spacing w:after="0"/>
        <w:rPr>
          <w:rFonts w:ascii="Gill Sans MT" w:hAnsi="Gill Sans MT"/>
        </w:rPr>
      </w:pPr>
      <w:r w:rsidRPr="00626A56">
        <w:rPr>
          <w:rFonts w:ascii="Gill Sans MT" w:hAnsi="Gill Sans MT"/>
        </w:rPr>
        <w:t xml:space="preserve">6) Is our organisation mature enough and ready to build or join a multi-stakeholder partnership around a shared project? </w:t>
      </w:r>
    </w:p>
    <w:p w14:paraId="10F32A69" w14:textId="77777777" w:rsidR="0072646B" w:rsidRPr="00626A56" w:rsidRDefault="0072646B" w:rsidP="007D3BA8">
      <w:pPr>
        <w:spacing w:after="0"/>
        <w:rPr>
          <w:rFonts w:ascii="Gill Sans MT" w:hAnsi="Gill Sans MT"/>
        </w:rPr>
      </w:pPr>
    </w:p>
    <w:p w14:paraId="5BAEB092" w14:textId="6754CD61" w:rsidR="0072646B" w:rsidRPr="00626A56" w:rsidRDefault="0072646B" w:rsidP="007D3BA8">
      <w:pPr>
        <w:spacing w:after="0"/>
        <w:rPr>
          <w:rFonts w:ascii="Gill Sans MT" w:hAnsi="Gill Sans MT"/>
        </w:rPr>
      </w:pPr>
      <w:r w:rsidRPr="00626A56">
        <w:rPr>
          <w:rFonts w:ascii="Gill Sans MT" w:hAnsi="Gill Sans MT"/>
          <w:b/>
        </w:rPr>
        <w:t xml:space="preserve">Why?  </w:t>
      </w:r>
      <w:r w:rsidRPr="00626A56">
        <w:rPr>
          <w:rFonts w:ascii="Gill Sans MT" w:hAnsi="Gill Sans MT"/>
        </w:rPr>
        <w:t xml:space="preserve">The outcome of these meetings are that the members of each organisation will decide whether to engage in a network, a coalition, or a partnership and to agree what role they might play.  This CWB collaboration space presents unique opportunities and challenges for each organisation. However, colleagues have some reservations, conditions and real concerns about what these different forms of collaboration might mean.  Some members from each organisation attended the recent summit on children and youth in Kelidas, and they are enthusiastic about further involvement for their organisation in the collaboration space. However, some of their colleagues are more cautious.  </w:t>
      </w:r>
    </w:p>
    <w:p w14:paraId="57B8B43E" w14:textId="77777777" w:rsidR="0072646B" w:rsidRPr="00626A56" w:rsidRDefault="0072646B" w:rsidP="007D3BA8">
      <w:pPr>
        <w:spacing w:after="0"/>
        <w:rPr>
          <w:rFonts w:ascii="Gill Sans MT" w:hAnsi="Gill Sans MT"/>
        </w:rPr>
      </w:pPr>
    </w:p>
    <w:p w14:paraId="63E79B3E" w14:textId="624851AE" w:rsidR="0072646B" w:rsidRPr="00626A56" w:rsidRDefault="0072646B" w:rsidP="007D3BA8">
      <w:pPr>
        <w:spacing w:after="0"/>
        <w:rPr>
          <w:rFonts w:ascii="Gill Sans MT" w:hAnsi="Gill Sans MT"/>
        </w:rPr>
      </w:pPr>
      <w:r w:rsidRPr="00626A56">
        <w:rPr>
          <w:rFonts w:ascii="Gill Sans MT" w:hAnsi="Gill Sans MT"/>
          <w:b/>
        </w:rPr>
        <w:t xml:space="preserve">How?  </w:t>
      </w:r>
      <w:r w:rsidRPr="00626A56">
        <w:rPr>
          <w:rFonts w:ascii="Gill Sans MT" w:hAnsi="Gill Sans MT"/>
        </w:rPr>
        <w:t xml:space="preserve">The assignment </w:t>
      </w:r>
      <w:r w:rsidR="00127B18">
        <w:rPr>
          <w:rFonts w:ascii="Gill Sans MT" w:hAnsi="Gill Sans MT"/>
        </w:rPr>
        <w:t>for this Internal Dialogue:</w:t>
      </w:r>
      <w:r w:rsidRPr="00626A56">
        <w:rPr>
          <w:rFonts w:ascii="Gill Sans MT" w:hAnsi="Gill Sans MT"/>
        </w:rPr>
        <w:t xml:space="preserve">  </w:t>
      </w:r>
    </w:p>
    <w:p w14:paraId="473B88DE" w14:textId="77777777" w:rsidR="0072646B" w:rsidRPr="00626A56" w:rsidRDefault="0072646B" w:rsidP="007D3BA8">
      <w:pPr>
        <w:spacing w:after="0"/>
        <w:ind w:left="720"/>
        <w:rPr>
          <w:rFonts w:ascii="Gill Sans MT" w:hAnsi="Gill Sans MT"/>
          <w:b/>
        </w:rPr>
      </w:pPr>
      <w:r w:rsidRPr="00626A56">
        <w:rPr>
          <w:rFonts w:ascii="Gill Sans MT" w:hAnsi="Gill Sans MT"/>
        </w:rPr>
        <w:t xml:space="preserve">1) Ensure someone will take notes and someone report back to plenary. </w:t>
      </w:r>
    </w:p>
    <w:p w14:paraId="51FE8357" w14:textId="59EC61D0" w:rsidR="0072646B" w:rsidRPr="00626A56" w:rsidRDefault="0072646B" w:rsidP="007D3BA8">
      <w:pPr>
        <w:spacing w:after="0"/>
        <w:ind w:left="720"/>
        <w:rPr>
          <w:rFonts w:ascii="Gill Sans MT" w:hAnsi="Gill Sans MT"/>
          <w:b/>
        </w:rPr>
      </w:pPr>
      <w:r w:rsidRPr="00626A56">
        <w:rPr>
          <w:rFonts w:ascii="Gill Sans MT" w:hAnsi="Gill Sans MT"/>
        </w:rPr>
        <w:t xml:space="preserve">2) Review together the guidance </w:t>
      </w:r>
      <w:r w:rsidR="00626A56">
        <w:rPr>
          <w:rFonts w:ascii="Gill Sans MT" w:hAnsi="Gill Sans MT"/>
        </w:rPr>
        <w:t>above</w:t>
      </w:r>
      <w:r w:rsidRPr="00626A56">
        <w:rPr>
          <w:rFonts w:ascii="Gill Sans MT" w:hAnsi="Gill Sans MT"/>
        </w:rPr>
        <w:t xml:space="preserve">. Read out the questions, and then debate your organisation’s readiness.  </w:t>
      </w:r>
    </w:p>
    <w:p w14:paraId="2C018084" w14:textId="77777777" w:rsidR="0072646B" w:rsidRPr="00626A56" w:rsidRDefault="0072646B" w:rsidP="007D3BA8">
      <w:pPr>
        <w:spacing w:after="0"/>
        <w:ind w:left="720"/>
        <w:rPr>
          <w:rFonts w:ascii="Gill Sans MT" w:hAnsi="Gill Sans MT"/>
          <w:b/>
        </w:rPr>
      </w:pPr>
      <w:r w:rsidRPr="00626A56">
        <w:rPr>
          <w:rFonts w:ascii="Gill Sans MT" w:hAnsi="Gill Sans MT"/>
        </w:rPr>
        <w:t xml:space="preserve">3) Attempt to reach consensus on your next step within this collaboration space. </w:t>
      </w:r>
    </w:p>
    <w:p w14:paraId="50AC0E9C" w14:textId="77777777" w:rsidR="0072646B" w:rsidRDefault="0072646B" w:rsidP="007D3BA8">
      <w:pPr>
        <w:spacing w:after="0"/>
        <w:ind w:left="720"/>
        <w:rPr>
          <w:rFonts w:ascii="Gill Sans MT" w:hAnsi="Gill Sans MT"/>
        </w:rPr>
      </w:pPr>
      <w:r w:rsidRPr="00626A56">
        <w:rPr>
          <w:rFonts w:ascii="Gill Sans MT" w:hAnsi="Gill Sans MT"/>
        </w:rPr>
        <w:t xml:space="preserve">4) Return to the plenary and share your results and highlights on the collaboration space wall, using the format agreed in plenary.  </w:t>
      </w:r>
    </w:p>
    <w:p w14:paraId="0AF72372" w14:textId="77777777" w:rsidR="00C560F7" w:rsidRPr="00626A56" w:rsidRDefault="00C560F7" w:rsidP="007D3BA8">
      <w:pPr>
        <w:spacing w:after="0"/>
        <w:ind w:left="720"/>
        <w:rPr>
          <w:rFonts w:ascii="Gill Sans MT" w:hAnsi="Gill Sans MT"/>
          <w:b/>
        </w:rPr>
      </w:pPr>
    </w:p>
    <w:p w14:paraId="73B95B86" w14:textId="146BE9DB" w:rsidR="0072646B" w:rsidRPr="00626A56" w:rsidRDefault="00C560F7" w:rsidP="0072646B">
      <w:pPr>
        <w:rPr>
          <w:rFonts w:ascii="Gill Sans MT" w:hAnsi="Gill Sans MT" w:cs="JDNGPJ+ArialNarrow"/>
          <w:color w:val="000000"/>
        </w:rPr>
      </w:pPr>
      <w:r>
        <w:rPr>
          <w:rFonts w:ascii="Gill Sans MT" w:hAnsi="Gill Sans MT" w:cs="JDNGPJ+ArialNarrow"/>
          <w:color w:val="000000"/>
        </w:rPr>
        <w:t>Your Role Play Coach will help you through this process.</w:t>
      </w:r>
    </w:p>
    <w:p w14:paraId="790C90F0" w14:textId="77777777" w:rsidR="0072646B" w:rsidRPr="00626A56" w:rsidRDefault="0072646B" w:rsidP="0072646B">
      <w:pPr>
        <w:rPr>
          <w:rFonts w:ascii="Gill Sans MT" w:hAnsi="Gill Sans MT"/>
        </w:rPr>
      </w:pPr>
    </w:p>
    <w:p w14:paraId="0ACC0484" w14:textId="77777777" w:rsidR="0072646B" w:rsidRPr="00626A56" w:rsidRDefault="0072646B" w:rsidP="0072646B">
      <w:pPr>
        <w:rPr>
          <w:rFonts w:ascii="Gill Sans MT" w:hAnsi="Gill Sans MT"/>
        </w:rPr>
      </w:pPr>
    </w:p>
    <w:p w14:paraId="4FD5F2CD" w14:textId="77777777" w:rsidR="0072646B" w:rsidRPr="00626A56" w:rsidRDefault="0072646B" w:rsidP="0072646B">
      <w:pPr>
        <w:rPr>
          <w:rFonts w:ascii="Gill Sans MT" w:hAnsi="Gill Sans MT"/>
        </w:rPr>
      </w:pPr>
    </w:p>
    <w:p w14:paraId="14B1F46F" w14:textId="4B5AA67F" w:rsidR="005F73BE" w:rsidRPr="00626A56" w:rsidRDefault="005F73BE" w:rsidP="009F0B57">
      <w:pPr>
        <w:pStyle w:val="Title"/>
        <w:pBdr>
          <w:bottom w:val="none" w:sz="0" w:space="0" w:color="auto"/>
        </w:pBdr>
        <w:jc w:val="center"/>
        <w:rPr>
          <w:rFonts w:ascii="Gill Sans MT" w:eastAsia="Cambria" w:hAnsi="Gill Sans MT"/>
          <w:b/>
          <w:spacing w:val="0"/>
          <w:sz w:val="36"/>
        </w:rPr>
      </w:pPr>
      <w:r w:rsidRPr="00626A56">
        <w:rPr>
          <w:rFonts w:ascii="Gill Sans MT" w:eastAsia="Cambria" w:hAnsi="Gill Sans MT"/>
          <w:b/>
          <w:spacing w:val="0"/>
          <w:sz w:val="36"/>
        </w:rPr>
        <w:lastRenderedPageBreak/>
        <w:t xml:space="preserve">Role plays </w:t>
      </w:r>
      <w:r w:rsidR="00383329" w:rsidRPr="00626A56">
        <w:rPr>
          <w:rFonts w:ascii="Gill Sans MT" w:eastAsia="Cambria" w:hAnsi="Gill Sans MT"/>
          <w:b/>
          <w:spacing w:val="0"/>
          <w:sz w:val="36"/>
        </w:rPr>
        <w:t>1</w:t>
      </w:r>
      <w:r w:rsidRPr="00626A56">
        <w:rPr>
          <w:rFonts w:ascii="Gill Sans MT" w:eastAsia="Cambria" w:hAnsi="Gill Sans MT"/>
          <w:b/>
          <w:spacing w:val="0"/>
          <w:sz w:val="36"/>
        </w:rPr>
        <w:t xml:space="preserve"> – </w:t>
      </w:r>
      <w:r w:rsidR="00383329" w:rsidRPr="00626A56">
        <w:rPr>
          <w:rFonts w:ascii="Gill Sans MT" w:eastAsia="Cambria" w:hAnsi="Gill Sans MT"/>
          <w:b/>
          <w:spacing w:val="0"/>
          <w:sz w:val="36"/>
        </w:rPr>
        <w:t>3</w:t>
      </w:r>
      <w:r w:rsidRPr="00626A56">
        <w:rPr>
          <w:rFonts w:ascii="Gill Sans MT" w:eastAsia="Cambria" w:hAnsi="Gill Sans MT"/>
          <w:b/>
          <w:spacing w:val="0"/>
          <w:sz w:val="36"/>
        </w:rPr>
        <w:t xml:space="preserve">: </w:t>
      </w:r>
      <w:r w:rsidR="009F0B57" w:rsidRPr="00626A56">
        <w:rPr>
          <w:rFonts w:ascii="Gill Sans MT" w:eastAsia="Cambria" w:hAnsi="Gill Sans MT"/>
          <w:b/>
          <w:spacing w:val="0"/>
          <w:sz w:val="36"/>
        </w:rPr>
        <w:t>building a partnership</w:t>
      </w:r>
    </w:p>
    <w:p w14:paraId="456F3C81" w14:textId="54359156" w:rsidR="00EF3546" w:rsidRPr="00C00818" w:rsidRDefault="00210DC6" w:rsidP="009838C2">
      <w:pPr>
        <w:spacing w:after="0" w:line="240" w:lineRule="auto"/>
        <w:ind w:right="-20"/>
        <w:rPr>
          <w:rFonts w:ascii="Gill Sans MT" w:eastAsia="Gill Sans MT" w:hAnsi="Gill Sans MT" w:cs="Gill Sans MT"/>
        </w:rPr>
      </w:pPr>
      <w:r w:rsidRPr="00C00818">
        <w:rPr>
          <w:rFonts w:ascii="Gill Sans MT" w:eastAsia="Gill Sans MT" w:hAnsi="Gill Sans MT" w:cs="Gill Sans MT"/>
          <w:b/>
          <w:bCs/>
          <w:color w:val="333333"/>
        </w:rPr>
        <w:t xml:space="preserve">When? </w:t>
      </w:r>
      <w:r w:rsidRPr="00C00818">
        <w:rPr>
          <w:rFonts w:ascii="Gill Sans MT" w:eastAsia="Gill Sans MT" w:hAnsi="Gill Sans MT" w:cs="Gill Sans MT"/>
          <w:color w:val="333333"/>
        </w:rPr>
        <w:t xml:space="preserve">Role </w:t>
      </w:r>
      <w:r w:rsidR="006A19AF" w:rsidRPr="00C00818">
        <w:rPr>
          <w:rFonts w:ascii="Gill Sans MT" w:eastAsia="Gill Sans MT" w:hAnsi="Gill Sans MT" w:cs="Gill Sans MT"/>
          <w:color w:val="333333"/>
        </w:rPr>
        <w:t>p</w:t>
      </w:r>
      <w:r w:rsidRPr="00C00818">
        <w:rPr>
          <w:rFonts w:ascii="Gill Sans MT" w:eastAsia="Gill Sans MT" w:hAnsi="Gill Sans MT" w:cs="Gill Sans MT"/>
          <w:color w:val="333333"/>
        </w:rPr>
        <w:t xml:space="preserve">lays </w:t>
      </w:r>
      <w:r w:rsidR="00383329" w:rsidRPr="00C00818">
        <w:rPr>
          <w:rFonts w:ascii="Gill Sans MT" w:eastAsia="Gill Sans MT" w:hAnsi="Gill Sans MT" w:cs="Gill Sans MT"/>
          <w:color w:val="333333"/>
        </w:rPr>
        <w:t>1 - 3</w:t>
      </w:r>
      <w:r w:rsidRPr="00C00818">
        <w:rPr>
          <w:rFonts w:ascii="Gill Sans MT" w:eastAsia="Gill Sans MT" w:hAnsi="Gill Sans MT" w:cs="Gill Sans MT"/>
          <w:color w:val="333333"/>
        </w:rPr>
        <w:t xml:space="preserve"> take place today. </w:t>
      </w:r>
      <w:r w:rsidR="008F5D9E" w:rsidRPr="00C00818">
        <w:rPr>
          <w:rFonts w:ascii="Gill Sans MT" w:eastAsia="Gill Sans MT" w:hAnsi="Gill Sans MT" w:cs="Gill Sans MT"/>
          <w:color w:val="333333"/>
        </w:rPr>
        <w:t xml:space="preserve">About </w:t>
      </w:r>
      <w:r w:rsidR="009838C2" w:rsidRPr="00C00818">
        <w:rPr>
          <w:rFonts w:ascii="Gill Sans MT" w:eastAsia="Gill Sans MT" w:hAnsi="Gill Sans MT" w:cs="Gill Sans MT"/>
          <w:color w:val="333333"/>
        </w:rPr>
        <w:t>6 months</w:t>
      </w:r>
      <w:r w:rsidRPr="00C00818">
        <w:rPr>
          <w:rFonts w:ascii="Gill Sans MT" w:eastAsia="Gill Sans MT" w:hAnsi="Gill Sans MT" w:cs="Gill Sans MT"/>
          <w:color w:val="333333"/>
        </w:rPr>
        <w:t xml:space="preserve"> have passed since </w:t>
      </w:r>
      <w:r w:rsidR="0072646B" w:rsidRPr="00C00818">
        <w:rPr>
          <w:rFonts w:ascii="Gill Sans MT" w:eastAsia="Gill Sans MT" w:hAnsi="Gill Sans MT" w:cs="Gill Sans MT"/>
          <w:color w:val="333333"/>
        </w:rPr>
        <w:t>the organisations had their discussions about collaboration and their role in the Collaboration Space (Role Play Preparation) and within the last few weeks the</w:t>
      </w:r>
      <w:r w:rsidR="00311C2F" w:rsidRPr="00C00818">
        <w:rPr>
          <w:rFonts w:ascii="Gill Sans MT" w:eastAsia="Gill Sans MT" w:hAnsi="Gill Sans MT" w:cs="Gill Sans MT"/>
          <w:color w:val="333333"/>
        </w:rPr>
        <w:t>re</w:t>
      </w:r>
      <w:r w:rsidR="0072646B" w:rsidRPr="00C00818">
        <w:rPr>
          <w:rFonts w:ascii="Gill Sans MT" w:eastAsia="Gill Sans MT" w:hAnsi="Gill Sans MT" w:cs="Gill Sans MT"/>
          <w:color w:val="333333"/>
        </w:rPr>
        <w:t xml:space="preserve"> has been a Community Summit.</w:t>
      </w:r>
    </w:p>
    <w:p w14:paraId="456F3C82" w14:textId="77777777" w:rsidR="00EF3546" w:rsidRPr="00C00818" w:rsidRDefault="00EF3546">
      <w:pPr>
        <w:spacing w:before="1" w:after="0" w:line="280" w:lineRule="exact"/>
        <w:rPr>
          <w:rFonts w:ascii="Gill Sans MT" w:hAnsi="Gill Sans MT"/>
        </w:rPr>
      </w:pPr>
    </w:p>
    <w:p w14:paraId="633EABF0" w14:textId="619D884C" w:rsidR="009838C2" w:rsidRPr="00C00818" w:rsidRDefault="00210DC6" w:rsidP="009838C2">
      <w:pPr>
        <w:spacing w:after="0" w:line="276" w:lineRule="exact"/>
        <w:ind w:right="562"/>
        <w:rPr>
          <w:rFonts w:ascii="Gill Sans MT" w:eastAsia="Gill Sans MT" w:hAnsi="Gill Sans MT" w:cs="Gill Sans MT"/>
          <w:color w:val="333333"/>
        </w:rPr>
      </w:pPr>
      <w:r w:rsidRPr="00C00818">
        <w:rPr>
          <w:rFonts w:ascii="Gill Sans MT" w:eastAsia="Gill Sans MT" w:hAnsi="Gill Sans MT" w:cs="Gill Sans MT"/>
          <w:b/>
          <w:bCs/>
          <w:color w:val="333333"/>
        </w:rPr>
        <w:t xml:space="preserve">Who?  </w:t>
      </w:r>
      <w:r w:rsidRPr="00C00818">
        <w:rPr>
          <w:rFonts w:ascii="Gill Sans MT" w:eastAsia="Gill Sans MT" w:hAnsi="Gill Sans MT" w:cs="Gill Sans MT"/>
          <w:color w:val="333333"/>
        </w:rPr>
        <w:t xml:space="preserve">Role </w:t>
      </w:r>
      <w:r w:rsidR="006A19AF" w:rsidRPr="00C00818">
        <w:rPr>
          <w:rFonts w:ascii="Gill Sans MT" w:eastAsia="Gill Sans MT" w:hAnsi="Gill Sans MT" w:cs="Gill Sans MT"/>
          <w:color w:val="333333"/>
        </w:rPr>
        <w:t>p</w:t>
      </w:r>
      <w:r w:rsidRPr="00C00818">
        <w:rPr>
          <w:rFonts w:ascii="Gill Sans MT" w:eastAsia="Gill Sans MT" w:hAnsi="Gill Sans MT" w:cs="Gill Sans MT"/>
          <w:color w:val="333333"/>
        </w:rPr>
        <w:t xml:space="preserve">lays </w:t>
      </w:r>
      <w:r w:rsidR="00383329" w:rsidRPr="00C00818">
        <w:rPr>
          <w:rFonts w:ascii="Gill Sans MT" w:eastAsia="Gill Sans MT" w:hAnsi="Gill Sans MT" w:cs="Gill Sans MT"/>
          <w:color w:val="333333"/>
        </w:rPr>
        <w:t xml:space="preserve">1 </w:t>
      </w:r>
      <w:r w:rsidRPr="00C00818">
        <w:rPr>
          <w:rFonts w:ascii="Gill Sans MT" w:eastAsia="Gill Sans MT" w:hAnsi="Gill Sans MT" w:cs="Gill Sans MT"/>
          <w:color w:val="333333"/>
        </w:rPr>
        <w:t>-</w:t>
      </w:r>
      <w:r w:rsidR="00383329" w:rsidRPr="00C00818">
        <w:rPr>
          <w:rFonts w:ascii="Gill Sans MT" w:eastAsia="Gill Sans MT" w:hAnsi="Gill Sans MT" w:cs="Gill Sans MT"/>
          <w:color w:val="333333"/>
        </w:rPr>
        <w:t xml:space="preserve"> 3</w:t>
      </w:r>
      <w:r w:rsidRPr="00C00818">
        <w:rPr>
          <w:rFonts w:ascii="Gill Sans MT" w:eastAsia="Gill Sans MT" w:hAnsi="Gill Sans MT" w:cs="Gill Sans MT"/>
          <w:color w:val="333333"/>
        </w:rPr>
        <w:t xml:space="preserve"> involve the same four organisations</w:t>
      </w:r>
      <w:r w:rsidR="00383329" w:rsidRPr="00C00818">
        <w:rPr>
          <w:rFonts w:ascii="Gill Sans MT" w:eastAsia="Gill Sans MT" w:hAnsi="Gill Sans MT" w:cs="Gill Sans MT"/>
          <w:color w:val="333333"/>
        </w:rPr>
        <w:t>.  E</w:t>
      </w:r>
      <w:r w:rsidRPr="00C00818">
        <w:rPr>
          <w:rFonts w:ascii="Gill Sans MT" w:eastAsia="Gill Sans MT" w:hAnsi="Gill Sans MT" w:cs="Gill Sans MT"/>
          <w:color w:val="333333"/>
        </w:rPr>
        <w:t xml:space="preserve">ach role play </w:t>
      </w:r>
      <w:r w:rsidR="006A19AF" w:rsidRPr="00C00818">
        <w:rPr>
          <w:rFonts w:ascii="Gill Sans MT" w:eastAsia="Gill Sans MT" w:hAnsi="Gill Sans MT" w:cs="Gill Sans MT"/>
          <w:color w:val="333333"/>
        </w:rPr>
        <w:t>now involves</w:t>
      </w:r>
      <w:r w:rsidRPr="00C00818">
        <w:rPr>
          <w:rFonts w:ascii="Gill Sans MT" w:eastAsia="Gill Sans MT" w:hAnsi="Gill Sans MT" w:cs="Gill Sans MT"/>
          <w:color w:val="333333"/>
        </w:rPr>
        <w:t xml:space="preserve"> a cross-sectoral meeting of </w:t>
      </w:r>
      <w:r w:rsidR="0039638B" w:rsidRPr="00C00818">
        <w:rPr>
          <w:rFonts w:ascii="Gill Sans MT" w:eastAsia="Gill Sans MT" w:hAnsi="Gill Sans MT" w:cs="Gill Sans MT"/>
          <w:color w:val="333333"/>
        </w:rPr>
        <w:t>six</w:t>
      </w:r>
      <w:r w:rsidRPr="00C00818">
        <w:rPr>
          <w:rFonts w:ascii="Gill Sans MT" w:eastAsia="Gill Sans MT" w:hAnsi="Gill Sans MT" w:cs="Gill Sans MT"/>
          <w:color w:val="333333"/>
        </w:rPr>
        <w:t xml:space="preserve"> people</w:t>
      </w:r>
      <w:r w:rsidR="0039638B" w:rsidRPr="00C00818">
        <w:rPr>
          <w:rFonts w:ascii="Gill Sans MT" w:eastAsia="Gill Sans MT" w:hAnsi="Gill Sans MT" w:cs="Gill Sans MT"/>
          <w:color w:val="333333"/>
        </w:rPr>
        <w:t xml:space="preserve"> with two observers</w:t>
      </w:r>
      <w:r w:rsidRPr="00C00818">
        <w:rPr>
          <w:rFonts w:ascii="Gill Sans MT" w:eastAsia="Gill Sans MT" w:hAnsi="Gill Sans MT" w:cs="Gill Sans MT"/>
          <w:color w:val="333333"/>
        </w:rPr>
        <w:t>:</w:t>
      </w:r>
    </w:p>
    <w:p w14:paraId="70FBA054" w14:textId="77777777" w:rsidR="00554A21" w:rsidRPr="00C00818" w:rsidRDefault="00554A21" w:rsidP="009838C2">
      <w:pPr>
        <w:spacing w:after="0" w:line="276" w:lineRule="exact"/>
        <w:ind w:right="562"/>
        <w:rPr>
          <w:rFonts w:ascii="Gill Sans MT" w:eastAsia="Gill Sans MT" w:hAnsi="Gill Sans MT" w:cs="Gill Sans MT"/>
        </w:rPr>
      </w:pPr>
    </w:p>
    <w:p w14:paraId="456F3C84" w14:textId="59F62E1F" w:rsidR="00EF3546" w:rsidRPr="00C00818" w:rsidRDefault="009F0B57" w:rsidP="009838C2">
      <w:pPr>
        <w:pStyle w:val="ListParagraph"/>
        <w:numPr>
          <w:ilvl w:val="0"/>
          <w:numId w:val="3"/>
        </w:numPr>
        <w:spacing w:after="0" w:line="276" w:lineRule="exact"/>
        <w:ind w:right="562"/>
        <w:rPr>
          <w:rFonts w:ascii="Gill Sans MT" w:eastAsia="Gill Sans MT" w:hAnsi="Gill Sans MT" w:cs="Gill Sans MT"/>
          <w:color w:val="333333"/>
        </w:rPr>
      </w:pPr>
      <w:r w:rsidRPr="00C00818">
        <w:rPr>
          <w:rFonts w:ascii="Gill Sans MT" w:eastAsia="Gill Sans MT" w:hAnsi="Gill Sans MT" w:cs="Gill Sans MT"/>
          <w:color w:val="333333"/>
        </w:rPr>
        <w:t>four R</w:t>
      </w:r>
      <w:r w:rsidR="00210DC6" w:rsidRPr="00C00818">
        <w:rPr>
          <w:rFonts w:ascii="Gill Sans MT" w:eastAsia="Gill Sans MT" w:hAnsi="Gill Sans MT" w:cs="Gill Sans MT"/>
          <w:color w:val="333333"/>
        </w:rPr>
        <w:t xml:space="preserve">epresentatives (either </w:t>
      </w:r>
      <w:r w:rsidR="0039638B" w:rsidRPr="00C00818">
        <w:rPr>
          <w:rFonts w:ascii="Gill Sans MT" w:eastAsia="Gill Sans MT" w:hAnsi="Gill Sans MT" w:cs="Gill Sans MT"/>
          <w:color w:val="333333"/>
        </w:rPr>
        <w:t>fe</w:t>
      </w:r>
      <w:r w:rsidR="00210DC6" w:rsidRPr="00C00818">
        <w:rPr>
          <w:rFonts w:ascii="Gill Sans MT" w:eastAsia="Gill Sans MT" w:hAnsi="Gill Sans MT" w:cs="Gill Sans MT"/>
          <w:color w:val="333333"/>
        </w:rPr>
        <w:t>male or male): one from each of the four organisations</w:t>
      </w:r>
      <w:r w:rsidR="00554A21" w:rsidRPr="00C00818">
        <w:rPr>
          <w:rFonts w:ascii="Gill Sans MT" w:eastAsia="Gill Sans MT" w:hAnsi="Gill Sans MT" w:cs="Gill Sans MT"/>
          <w:color w:val="333333"/>
        </w:rPr>
        <w:t>:</w:t>
      </w:r>
    </w:p>
    <w:p w14:paraId="456F3C85" w14:textId="77777777" w:rsidR="00EF3546" w:rsidRPr="00C00818" w:rsidRDefault="00210DC6">
      <w:pPr>
        <w:spacing w:after="0" w:line="240" w:lineRule="auto"/>
        <w:ind w:left="1320" w:right="-20"/>
        <w:rPr>
          <w:rFonts w:ascii="Gill Sans MT" w:eastAsia="Gill Sans MT" w:hAnsi="Gill Sans MT" w:cs="Gill Sans MT"/>
        </w:rPr>
      </w:pPr>
      <w:r w:rsidRPr="00C00818">
        <w:rPr>
          <w:rFonts w:ascii="Gill Sans MT" w:eastAsia="Gill Sans MT" w:hAnsi="Gill Sans MT" w:cs="Gill Sans MT"/>
          <w:color w:val="333333"/>
        </w:rPr>
        <w:t xml:space="preserve">1.  Lena or Leonard from COKiToo, the CSO </w:t>
      </w:r>
      <w:r w:rsidRPr="00C00818">
        <w:rPr>
          <w:rFonts w:ascii="Gill Sans MT" w:eastAsia="Gill Sans MT" w:hAnsi="Gill Sans MT" w:cs="Gill Sans MT"/>
          <w:i/>
          <w:color w:val="333333"/>
        </w:rPr>
        <w:t>Count Our Kids Too</w:t>
      </w:r>
    </w:p>
    <w:p w14:paraId="456F3C86" w14:textId="77777777" w:rsidR="00EF3546" w:rsidRPr="00C00818" w:rsidRDefault="00210DC6">
      <w:pPr>
        <w:spacing w:after="0" w:line="240" w:lineRule="auto"/>
        <w:ind w:left="1320" w:right="-20"/>
        <w:rPr>
          <w:rFonts w:ascii="Gill Sans MT" w:eastAsia="Gill Sans MT" w:hAnsi="Gill Sans MT" w:cs="Gill Sans MT"/>
        </w:rPr>
      </w:pPr>
      <w:r w:rsidRPr="00C00818">
        <w:rPr>
          <w:rFonts w:ascii="Gill Sans MT" w:eastAsia="Gill Sans MT" w:hAnsi="Gill Sans MT" w:cs="Gill Sans MT"/>
          <w:color w:val="333333"/>
        </w:rPr>
        <w:t xml:space="preserve">2.  Kamea or Kwame, the representative from the </w:t>
      </w:r>
      <w:r w:rsidR="006A19AF" w:rsidRPr="00C00818">
        <w:rPr>
          <w:rFonts w:ascii="Gill Sans MT" w:eastAsia="Gill Sans MT" w:hAnsi="Gill Sans MT" w:cs="Gill Sans MT"/>
          <w:color w:val="333333"/>
        </w:rPr>
        <w:t>w</w:t>
      </w:r>
      <w:r w:rsidRPr="00C00818">
        <w:rPr>
          <w:rFonts w:ascii="Gill Sans MT" w:eastAsia="Gill Sans MT" w:hAnsi="Gill Sans MT" w:cs="Gill Sans MT"/>
          <w:color w:val="333333"/>
        </w:rPr>
        <w:t xml:space="preserve">ard </w:t>
      </w:r>
      <w:r w:rsidR="006A19AF" w:rsidRPr="00C00818">
        <w:rPr>
          <w:rFonts w:ascii="Gill Sans MT" w:eastAsia="Gill Sans MT" w:hAnsi="Gill Sans MT" w:cs="Gill Sans MT"/>
          <w:color w:val="333333"/>
        </w:rPr>
        <w:t>c</w:t>
      </w:r>
      <w:r w:rsidRPr="00C00818">
        <w:rPr>
          <w:rFonts w:ascii="Gill Sans MT" w:eastAsia="Gill Sans MT" w:hAnsi="Gill Sans MT" w:cs="Gill Sans MT"/>
          <w:color w:val="333333"/>
        </w:rPr>
        <w:t>ouncil</w:t>
      </w:r>
    </w:p>
    <w:p w14:paraId="456F3C87" w14:textId="77777777" w:rsidR="00EF3546" w:rsidRPr="00C00818" w:rsidRDefault="00210DC6">
      <w:pPr>
        <w:spacing w:after="0" w:line="240" w:lineRule="auto"/>
        <w:ind w:left="1320" w:right="-20"/>
        <w:rPr>
          <w:rFonts w:ascii="Gill Sans MT" w:eastAsia="Gill Sans MT" w:hAnsi="Gill Sans MT" w:cs="Gill Sans MT"/>
        </w:rPr>
      </w:pPr>
      <w:r w:rsidRPr="00C00818">
        <w:rPr>
          <w:rFonts w:ascii="Gill Sans MT" w:eastAsia="Gill Sans MT" w:hAnsi="Gill Sans MT" w:cs="Gill Sans MT"/>
          <w:color w:val="333333"/>
        </w:rPr>
        <w:t xml:space="preserve">3.  Maria or Mario from CFC, the </w:t>
      </w:r>
      <w:r w:rsidR="006A19AF" w:rsidRPr="00C00818">
        <w:rPr>
          <w:rFonts w:ascii="Gill Sans MT" w:eastAsia="Gill Sans MT" w:hAnsi="Gill Sans MT" w:cs="Gill Sans MT"/>
          <w:color w:val="333333"/>
        </w:rPr>
        <w:t>I</w:t>
      </w:r>
      <w:r w:rsidRPr="00C00818">
        <w:rPr>
          <w:rFonts w:ascii="Gill Sans MT" w:eastAsia="Gill Sans MT" w:hAnsi="Gill Sans MT" w:cs="Gill Sans MT"/>
          <w:color w:val="333333"/>
        </w:rPr>
        <w:t xml:space="preserve">NGO </w:t>
      </w:r>
      <w:r w:rsidRPr="00C00818">
        <w:rPr>
          <w:rFonts w:ascii="Gill Sans MT" w:eastAsia="Gill Sans MT" w:hAnsi="Gill Sans MT" w:cs="Gill Sans MT"/>
          <w:i/>
          <w:color w:val="333333"/>
        </w:rPr>
        <w:t>Change for Children</w:t>
      </w:r>
    </w:p>
    <w:p w14:paraId="456F3C88" w14:textId="77777777" w:rsidR="00EF3546" w:rsidRPr="00C00818" w:rsidRDefault="00210DC6">
      <w:pPr>
        <w:spacing w:after="0" w:line="240" w:lineRule="auto"/>
        <w:ind w:left="1320" w:right="-20"/>
        <w:rPr>
          <w:rFonts w:ascii="Gill Sans MT" w:eastAsia="Gill Sans MT" w:hAnsi="Gill Sans MT" w:cs="Gill Sans MT"/>
        </w:rPr>
      </w:pPr>
      <w:r w:rsidRPr="00C00818">
        <w:rPr>
          <w:rFonts w:ascii="Gill Sans MT" w:eastAsia="Gill Sans MT" w:hAnsi="Gill Sans MT" w:cs="Gill Sans MT"/>
          <w:color w:val="333333"/>
        </w:rPr>
        <w:t>4.  Edwina or Edwin from BBA, the Bellabria Business Association</w:t>
      </w:r>
    </w:p>
    <w:p w14:paraId="456F3C89" w14:textId="197068F4" w:rsidR="00EF3546" w:rsidRPr="00C00818" w:rsidRDefault="00210DC6" w:rsidP="009838C2">
      <w:pPr>
        <w:pStyle w:val="ListParagraph"/>
        <w:numPr>
          <w:ilvl w:val="0"/>
          <w:numId w:val="3"/>
        </w:numPr>
        <w:spacing w:after="0" w:line="276" w:lineRule="exact"/>
        <w:ind w:right="562"/>
        <w:rPr>
          <w:rFonts w:ascii="Gill Sans MT" w:eastAsia="Gill Sans MT" w:hAnsi="Gill Sans MT" w:cs="Gill Sans MT"/>
          <w:color w:val="333333"/>
        </w:rPr>
      </w:pPr>
      <w:proofErr w:type="gramStart"/>
      <w:r w:rsidRPr="00C00818">
        <w:rPr>
          <w:rFonts w:ascii="Gill Sans MT" w:eastAsia="Gill Sans MT" w:hAnsi="Gill Sans MT" w:cs="Gill Sans MT"/>
          <w:color w:val="333333"/>
        </w:rPr>
        <w:t>two</w:t>
      </w:r>
      <w:proofErr w:type="gramEnd"/>
      <w:r w:rsidRPr="00C00818">
        <w:rPr>
          <w:rFonts w:ascii="Gill Sans MT" w:eastAsia="Gill Sans MT" w:hAnsi="Gill Sans MT" w:cs="Gill Sans MT"/>
          <w:color w:val="333333"/>
        </w:rPr>
        <w:t xml:space="preserve"> </w:t>
      </w:r>
      <w:r w:rsidR="009F0B57" w:rsidRPr="00C00818">
        <w:rPr>
          <w:rFonts w:ascii="Gill Sans MT" w:eastAsia="Gill Sans MT" w:hAnsi="Gill Sans MT" w:cs="Gill Sans MT"/>
          <w:color w:val="333333"/>
        </w:rPr>
        <w:t xml:space="preserve">external </w:t>
      </w:r>
      <w:r w:rsidR="008F5D9E" w:rsidRPr="00C00818">
        <w:rPr>
          <w:rFonts w:ascii="Gill Sans MT" w:eastAsia="Gill Sans MT" w:hAnsi="Gill Sans MT" w:cs="Gill Sans MT"/>
          <w:color w:val="333333"/>
        </w:rPr>
        <w:t>P</w:t>
      </w:r>
      <w:r w:rsidR="006A19AF" w:rsidRPr="00C00818">
        <w:rPr>
          <w:rFonts w:ascii="Gill Sans MT" w:eastAsia="Gill Sans MT" w:hAnsi="Gill Sans MT" w:cs="Gill Sans MT"/>
          <w:color w:val="333333"/>
        </w:rPr>
        <w:t xml:space="preserve">artnership </w:t>
      </w:r>
      <w:r w:rsidR="008F5D9E" w:rsidRPr="00C00818">
        <w:rPr>
          <w:rFonts w:ascii="Gill Sans MT" w:eastAsia="Gill Sans MT" w:hAnsi="Gill Sans MT" w:cs="Gill Sans MT"/>
          <w:color w:val="333333"/>
        </w:rPr>
        <w:t>B</w:t>
      </w:r>
      <w:r w:rsidR="006A19AF" w:rsidRPr="00C00818">
        <w:rPr>
          <w:rFonts w:ascii="Gill Sans MT" w:eastAsia="Gill Sans MT" w:hAnsi="Gill Sans MT" w:cs="Gill Sans MT"/>
          <w:color w:val="333333"/>
        </w:rPr>
        <w:t xml:space="preserve">rokers </w:t>
      </w:r>
      <w:r w:rsidR="0039638B" w:rsidRPr="00C00818">
        <w:rPr>
          <w:rFonts w:ascii="Gill Sans MT" w:eastAsia="Gill Sans MT" w:hAnsi="Gill Sans MT" w:cs="Gill Sans MT"/>
          <w:color w:val="333333"/>
        </w:rPr>
        <w:t>brought in by CFC</w:t>
      </w:r>
      <w:r w:rsidR="009F0B57" w:rsidRPr="00C00818">
        <w:rPr>
          <w:rFonts w:ascii="Gill Sans MT" w:eastAsia="Gill Sans MT" w:hAnsi="Gill Sans MT" w:cs="Gill Sans MT"/>
          <w:color w:val="333333"/>
        </w:rPr>
        <w:t xml:space="preserve"> to provide facilitation</w:t>
      </w:r>
      <w:r w:rsidR="009838C2" w:rsidRPr="00C00818">
        <w:rPr>
          <w:rFonts w:ascii="Gill Sans MT" w:eastAsia="Gill Sans MT" w:hAnsi="Gill Sans MT" w:cs="Gill Sans MT"/>
          <w:color w:val="333333"/>
        </w:rPr>
        <w:t>.</w:t>
      </w:r>
    </w:p>
    <w:p w14:paraId="456F3C8A" w14:textId="00DB4370" w:rsidR="00EF3546" w:rsidRPr="00C00818" w:rsidRDefault="00210DC6" w:rsidP="009838C2">
      <w:pPr>
        <w:pStyle w:val="ListParagraph"/>
        <w:numPr>
          <w:ilvl w:val="0"/>
          <w:numId w:val="3"/>
        </w:numPr>
        <w:spacing w:after="0" w:line="276" w:lineRule="exact"/>
        <w:ind w:right="562"/>
        <w:rPr>
          <w:rFonts w:ascii="Gill Sans MT" w:eastAsia="Gill Sans MT" w:hAnsi="Gill Sans MT" w:cs="Gill Sans MT"/>
          <w:color w:val="333333"/>
        </w:rPr>
      </w:pPr>
      <w:proofErr w:type="gramStart"/>
      <w:r w:rsidRPr="00C00818">
        <w:rPr>
          <w:rFonts w:ascii="Gill Sans MT" w:eastAsia="Gill Sans MT" w:hAnsi="Gill Sans MT" w:cs="Gill Sans MT"/>
          <w:color w:val="333333"/>
        </w:rPr>
        <w:t>two</w:t>
      </w:r>
      <w:proofErr w:type="gramEnd"/>
      <w:r w:rsidRPr="00C00818">
        <w:rPr>
          <w:rFonts w:ascii="Gill Sans MT" w:eastAsia="Gill Sans MT" w:hAnsi="Gill Sans MT" w:cs="Gill Sans MT"/>
          <w:color w:val="333333"/>
        </w:rPr>
        <w:t xml:space="preserve"> Observers.</w:t>
      </w:r>
    </w:p>
    <w:p w14:paraId="4FB59473" w14:textId="77777777" w:rsidR="00C5734E" w:rsidRPr="00C00818" w:rsidRDefault="00C5734E">
      <w:pPr>
        <w:tabs>
          <w:tab w:val="left" w:pos="960"/>
        </w:tabs>
        <w:spacing w:after="0" w:line="295" w:lineRule="exact"/>
        <w:ind w:left="600" w:right="-20"/>
        <w:rPr>
          <w:rFonts w:ascii="Gill Sans MT" w:eastAsia="Gill Sans MT" w:hAnsi="Gill Sans MT" w:cs="Gill Sans MT"/>
        </w:rPr>
      </w:pPr>
    </w:p>
    <w:p w14:paraId="6C6393A8" w14:textId="77777777" w:rsidR="0072646B" w:rsidRPr="00C00818" w:rsidRDefault="00C5734E" w:rsidP="00C5734E">
      <w:pPr>
        <w:spacing w:before="18" w:after="0" w:line="260" w:lineRule="exact"/>
        <w:rPr>
          <w:rFonts w:ascii="Gill Sans MT" w:hAnsi="Gill Sans MT"/>
        </w:rPr>
      </w:pPr>
      <w:r w:rsidRPr="00C00818">
        <w:rPr>
          <w:rFonts w:ascii="Gill Sans MT" w:hAnsi="Gill Sans MT"/>
          <w:b/>
        </w:rPr>
        <w:t>What?</w:t>
      </w:r>
      <w:r w:rsidRPr="00C00818">
        <w:rPr>
          <w:rFonts w:ascii="Gill Sans MT" w:hAnsi="Gill Sans MT"/>
        </w:rPr>
        <w:t xml:space="preserve"> Role plays </w:t>
      </w:r>
      <w:r w:rsidR="00383329" w:rsidRPr="00C00818">
        <w:rPr>
          <w:rFonts w:ascii="Gill Sans MT" w:hAnsi="Gill Sans MT"/>
        </w:rPr>
        <w:t xml:space="preserve">1 </w:t>
      </w:r>
      <w:r w:rsidRPr="00C00818">
        <w:rPr>
          <w:rFonts w:ascii="Gill Sans MT" w:hAnsi="Gill Sans MT"/>
        </w:rPr>
        <w:t>-</w:t>
      </w:r>
      <w:r w:rsidR="00383329" w:rsidRPr="00C00818">
        <w:rPr>
          <w:rFonts w:ascii="Gill Sans MT" w:hAnsi="Gill Sans MT"/>
        </w:rPr>
        <w:t xml:space="preserve"> 3</w:t>
      </w:r>
      <w:r w:rsidRPr="00C00818">
        <w:rPr>
          <w:rFonts w:ascii="Gill Sans MT" w:hAnsi="Gill Sans MT"/>
        </w:rPr>
        <w:t xml:space="preserve"> investigate a new project initiative within the CWB collaboration space set up </w:t>
      </w:r>
      <w:r w:rsidR="00C61877" w:rsidRPr="00C00818">
        <w:rPr>
          <w:rFonts w:ascii="Gill Sans MT" w:hAnsi="Gill Sans MT"/>
        </w:rPr>
        <w:t xml:space="preserve">about 2 years ago </w:t>
      </w:r>
      <w:r w:rsidRPr="00C00818">
        <w:rPr>
          <w:rFonts w:ascii="Gill Sans MT" w:hAnsi="Gill Sans MT"/>
        </w:rPr>
        <w:t>in Kelidas Ward.</w:t>
      </w:r>
      <w:r w:rsidR="0072646B" w:rsidRPr="00C00818">
        <w:rPr>
          <w:rFonts w:ascii="Gill Sans MT" w:hAnsi="Gill Sans MT"/>
        </w:rPr>
        <w:t xml:space="preserve"> </w:t>
      </w:r>
      <w:r w:rsidRPr="00C00818">
        <w:rPr>
          <w:rFonts w:ascii="Gill Sans MT" w:hAnsi="Gill Sans MT"/>
        </w:rPr>
        <w:t xml:space="preserve"> The KeliNETYC network membership has grown, and become a lively space for collaboration in Kelidas, despite its ups and downs. </w:t>
      </w:r>
    </w:p>
    <w:p w14:paraId="6C12C23B" w14:textId="77777777" w:rsidR="0072646B" w:rsidRPr="00C00818" w:rsidRDefault="00C5734E" w:rsidP="00C5734E">
      <w:pPr>
        <w:spacing w:before="18" w:after="0" w:line="260" w:lineRule="exact"/>
        <w:rPr>
          <w:rFonts w:ascii="Gill Sans MT" w:hAnsi="Gill Sans MT"/>
        </w:rPr>
      </w:pPr>
      <w:r w:rsidRPr="00C00818">
        <w:rPr>
          <w:rFonts w:ascii="Gill Sans MT" w:hAnsi="Gill Sans MT"/>
        </w:rPr>
        <w:t xml:space="preserve">A number of organisations have joined </w:t>
      </w:r>
      <w:r w:rsidR="009838C2" w:rsidRPr="00C00818">
        <w:rPr>
          <w:rFonts w:ascii="Gill Sans MT" w:hAnsi="Gill Sans MT"/>
        </w:rPr>
        <w:t xml:space="preserve">a </w:t>
      </w:r>
      <w:r w:rsidRPr="00C00818">
        <w:rPr>
          <w:rFonts w:ascii="Gill Sans MT" w:hAnsi="Gill Sans MT"/>
        </w:rPr>
        <w:t xml:space="preserve">CWB coalition. Some have had sub-contracts for project work. </w:t>
      </w:r>
    </w:p>
    <w:p w14:paraId="7133C9B5" w14:textId="01E014BB" w:rsidR="00C5734E" w:rsidRPr="00C00818" w:rsidRDefault="009838C2" w:rsidP="00C5734E">
      <w:pPr>
        <w:spacing w:before="18" w:after="0" w:line="260" w:lineRule="exact"/>
        <w:rPr>
          <w:rFonts w:ascii="Gill Sans MT" w:hAnsi="Gill Sans MT"/>
        </w:rPr>
      </w:pPr>
      <w:r w:rsidRPr="00C00818">
        <w:rPr>
          <w:rFonts w:ascii="Gill Sans MT" w:hAnsi="Gill Sans MT"/>
        </w:rPr>
        <w:t>T</w:t>
      </w:r>
      <w:r w:rsidR="00C5734E" w:rsidRPr="00C00818">
        <w:rPr>
          <w:rFonts w:ascii="Gill Sans MT" w:hAnsi="Gill Sans MT"/>
        </w:rPr>
        <w:t>hese four organisations have</w:t>
      </w:r>
      <w:r w:rsidR="0072646B" w:rsidRPr="00C00818">
        <w:rPr>
          <w:rFonts w:ascii="Gill Sans MT" w:hAnsi="Gill Sans MT"/>
        </w:rPr>
        <w:t xml:space="preserve"> never worked together formally, but a</w:t>
      </w:r>
      <w:r w:rsidR="00C5734E" w:rsidRPr="00C00818">
        <w:rPr>
          <w:rFonts w:ascii="Gill Sans MT" w:hAnsi="Gill Sans MT"/>
        </w:rPr>
        <w:t>mong a</w:t>
      </w:r>
      <w:r w:rsidR="0072646B" w:rsidRPr="00C00818">
        <w:rPr>
          <w:rFonts w:ascii="Gill Sans MT" w:hAnsi="Gill Sans MT"/>
        </w:rPr>
        <w:t xml:space="preserve">ll the members of the network, </w:t>
      </w:r>
      <w:r w:rsidR="00C5734E" w:rsidRPr="00C00818">
        <w:rPr>
          <w:rFonts w:ascii="Gill Sans MT" w:hAnsi="Gill Sans MT"/>
        </w:rPr>
        <w:t xml:space="preserve">these four organisations have </w:t>
      </w:r>
      <w:r w:rsidR="0072646B" w:rsidRPr="00C00818">
        <w:rPr>
          <w:rFonts w:ascii="Gill Sans MT" w:hAnsi="Gill Sans MT"/>
        </w:rPr>
        <w:t xml:space="preserve">now </w:t>
      </w:r>
      <w:r w:rsidR="00C5734E" w:rsidRPr="00C00818">
        <w:rPr>
          <w:rFonts w:ascii="Gill Sans MT" w:hAnsi="Gill Sans MT"/>
        </w:rPr>
        <w:t>decided they are ready to explore a possible partnership on the specific issue of education</w:t>
      </w:r>
      <w:r w:rsidRPr="00C00818">
        <w:rPr>
          <w:rFonts w:ascii="Gill Sans MT" w:hAnsi="Gill Sans MT"/>
        </w:rPr>
        <w:t xml:space="preserve"> for vulnerable youth</w:t>
      </w:r>
      <w:r w:rsidR="00C5734E" w:rsidRPr="00C00818">
        <w:rPr>
          <w:rFonts w:ascii="Gill Sans MT" w:hAnsi="Gill Sans MT"/>
        </w:rPr>
        <w:t>.</w:t>
      </w:r>
    </w:p>
    <w:p w14:paraId="6ACE2B66" w14:textId="77777777" w:rsidR="00C5734E" w:rsidRPr="00C00818" w:rsidRDefault="00C5734E" w:rsidP="00C5734E">
      <w:pPr>
        <w:spacing w:before="18" w:after="0" w:line="260" w:lineRule="exact"/>
        <w:rPr>
          <w:rFonts w:ascii="Gill Sans MT" w:hAnsi="Gill Sans MT"/>
        </w:rPr>
      </w:pPr>
    </w:p>
    <w:p w14:paraId="0263D1A2" w14:textId="5C92AF0F" w:rsidR="00C5734E" w:rsidRPr="00C00818" w:rsidRDefault="00C5734E" w:rsidP="00C5734E">
      <w:pPr>
        <w:spacing w:before="18" w:after="0" w:line="260" w:lineRule="exact"/>
        <w:rPr>
          <w:rFonts w:ascii="Gill Sans MT" w:hAnsi="Gill Sans MT"/>
        </w:rPr>
      </w:pPr>
      <w:r w:rsidRPr="00C00818">
        <w:rPr>
          <w:rFonts w:ascii="Gill Sans MT" w:hAnsi="Gill Sans MT"/>
          <w:b/>
        </w:rPr>
        <w:t>Why?</w:t>
      </w:r>
      <w:r w:rsidRPr="00C00818">
        <w:rPr>
          <w:rFonts w:ascii="Gill Sans MT" w:hAnsi="Gill Sans MT"/>
        </w:rPr>
        <w:t xml:space="preserve"> </w:t>
      </w:r>
      <w:r w:rsidR="00C61877" w:rsidRPr="00C00818">
        <w:rPr>
          <w:rFonts w:ascii="Gill Sans MT" w:hAnsi="Gill Sans MT"/>
        </w:rPr>
        <w:t>A new education assessment report</w:t>
      </w:r>
      <w:r w:rsidR="009F0B57" w:rsidRPr="00C00818">
        <w:rPr>
          <w:rFonts w:ascii="Gill Sans MT" w:hAnsi="Gill Sans MT"/>
        </w:rPr>
        <w:t xml:space="preserve"> was</w:t>
      </w:r>
      <w:r w:rsidR="00C61877" w:rsidRPr="00C00818">
        <w:rPr>
          <w:rFonts w:ascii="Gill Sans MT" w:hAnsi="Gill Sans MT"/>
        </w:rPr>
        <w:t xml:space="preserve"> delivered at the most recent summit.  It shows things are getting worse for marginalized children and youth in Kelidas.  </w:t>
      </w:r>
      <w:r w:rsidR="009838C2" w:rsidRPr="00C00818">
        <w:rPr>
          <w:rFonts w:ascii="Gill Sans MT" w:hAnsi="Gill Sans MT"/>
        </w:rPr>
        <w:t>T</w:t>
      </w:r>
      <w:r w:rsidR="00C61877" w:rsidRPr="00C00818">
        <w:rPr>
          <w:rFonts w:ascii="Gill Sans MT" w:hAnsi="Gill Sans MT"/>
        </w:rPr>
        <w:t>h</w:t>
      </w:r>
      <w:r w:rsidR="009838C2" w:rsidRPr="00C00818">
        <w:rPr>
          <w:rFonts w:ascii="Gill Sans MT" w:hAnsi="Gill Sans MT"/>
        </w:rPr>
        <w:t>e</w:t>
      </w:r>
      <w:r w:rsidRPr="00C00818">
        <w:rPr>
          <w:rFonts w:ascii="Gill Sans MT" w:hAnsi="Gill Sans MT"/>
        </w:rPr>
        <w:t xml:space="preserve">re is new urgency around </w:t>
      </w:r>
      <w:r w:rsidR="009838C2" w:rsidRPr="00C00818">
        <w:rPr>
          <w:rFonts w:ascii="Gill Sans MT" w:hAnsi="Gill Sans MT"/>
        </w:rPr>
        <w:t xml:space="preserve">the </w:t>
      </w:r>
      <w:r w:rsidR="00C61877" w:rsidRPr="00C00818">
        <w:rPr>
          <w:rFonts w:ascii="Gill Sans MT" w:hAnsi="Gill Sans MT"/>
        </w:rPr>
        <w:t>issue.</w:t>
      </w:r>
      <w:r w:rsidR="009838C2" w:rsidRPr="00C00818">
        <w:rPr>
          <w:rFonts w:ascii="Gill Sans MT" w:hAnsi="Gill Sans MT"/>
        </w:rPr>
        <w:t xml:space="preserve">  </w:t>
      </w:r>
      <w:r w:rsidRPr="00C00818">
        <w:rPr>
          <w:rFonts w:ascii="Gill Sans MT" w:hAnsi="Gill Sans MT"/>
          <w:b/>
          <w:u w:val="single"/>
        </w:rPr>
        <w:t>COKiToo</w:t>
      </w:r>
      <w:r w:rsidRPr="00C00818">
        <w:rPr>
          <w:rFonts w:ascii="Gill Sans MT" w:hAnsi="Gill Sans MT"/>
          <w:u w:val="single"/>
        </w:rPr>
        <w:t xml:space="preserve"> </w:t>
      </w:r>
      <w:r w:rsidRPr="00C00818">
        <w:rPr>
          <w:rFonts w:ascii="Gill Sans MT" w:hAnsi="Gill Sans MT"/>
        </w:rPr>
        <w:t>has called for a new initiative to design alternative education and training options. COKiToo members are convinced that child employment remains necessary for many local poor households, so they want local employers and parents to provide resources and time each day for alternative education outside of school.  And they want the local government and Education Department to provide resources and certification for such alternative programmes, so their children can break out of the Kelidas poverty cycle.</w:t>
      </w:r>
    </w:p>
    <w:p w14:paraId="4A6DE4C8" w14:textId="77777777" w:rsidR="00C5734E" w:rsidRPr="00C00818" w:rsidRDefault="00C5734E" w:rsidP="00C5734E">
      <w:pPr>
        <w:spacing w:before="18" w:after="0" w:line="260" w:lineRule="exact"/>
        <w:rPr>
          <w:rFonts w:ascii="Gill Sans MT" w:hAnsi="Gill Sans MT"/>
        </w:rPr>
      </w:pPr>
    </w:p>
    <w:p w14:paraId="389A0534" w14:textId="0FD92F7A" w:rsidR="009F0B57" w:rsidRPr="00C00818" w:rsidRDefault="00C5734E" w:rsidP="00C5734E">
      <w:pPr>
        <w:spacing w:before="18" w:after="0" w:line="260" w:lineRule="exact"/>
        <w:rPr>
          <w:rFonts w:ascii="Gill Sans MT" w:hAnsi="Gill Sans MT"/>
        </w:rPr>
      </w:pPr>
      <w:r w:rsidRPr="00C00818">
        <w:rPr>
          <w:rFonts w:ascii="Gill Sans MT" w:hAnsi="Gill Sans MT"/>
        </w:rPr>
        <w:t xml:space="preserve">The local </w:t>
      </w:r>
      <w:r w:rsidRPr="00C00818">
        <w:rPr>
          <w:rFonts w:ascii="Gill Sans MT" w:hAnsi="Gill Sans MT"/>
          <w:b/>
          <w:u w:val="single"/>
        </w:rPr>
        <w:t xml:space="preserve">Kelidas ward </w:t>
      </w:r>
      <w:r w:rsidR="0072646B" w:rsidRPr="00C00818">
        <w:rPr>
          <w:rFonts w:ascii="Gill Sans MT" w:hAnsi="Gill Sans MT"/>
          <w:b/>
          <w:u w:val="single"/>
        </w:rPr>
        <w:t>council</w:t>
      </w:r>
      <w:r w:rsidR="0072646B" w:rsidRPr="00C00818">
        <w:rPr>
          <w:rFonts w:ascii="Gill Sans MT" w:hAnsi="Gill Sans MT"/>
        </w:rPr>
        <w:t xml:space="preserve"> </w:t>
      </w:r>
      <w:r w:rsidRPr="00C00818">
        <w:rPr>
          <w:rFonts w:ascii="Gill Sans MT" w:hAnsi="Gill Sans MT"/>
        </w:rPr>
        <w:t xml:space="preserve">is concerned about this approach. </w:t>
      </w:r>
      <w:r w:rsidR="009F0B57" w:rsidRPr="00C00818">
        <w:rPr>
          <w:rFonts w:ascii="Gill Sans MT" w:hAnsi="Gill Sans MT"/>
        </w:rPr>
        <w:t xml:space="preserve"> </w:t>
      </w:r>
      <w:proofErr w:type="spellStart"/>
      <w:r w:rsidRPr="00C00818">
        <w:rPr>
          <w:rFonts w:ascii="Gill Sans MT" w:hAnsi="Gill Sans MT"/>
        </w:rPr>
        <w:t>CoKitoo’s</w:t>
      </w:r>
      <w:proofErr w:type="spellEnd"/>
      <w:r w:rsidRPr="00C00818">
        <w:rPr>
          <w:rFonts w:ascii="Gill Sans MT" w:hAnsi="Gill Sans MT"/>
        </w:rPr>
        <w:t xml:space="preserve"> suggestion could appear to endorse child labour, and lower education standards? </w:t>
      </w:r>
    </w:p>
    <w:p w14:paraId="3AAA248C" w14:textId="19FF231B" w:rsidR="00C5734E" w:rsidRPr="00C00818" w:rsidRDefault="00C5734E" w:rsidP="00C5734E">
      <w:pPr>
        <w:spacing w:before="18" w:after="0" w:line="260" w:lineRule="exact"/>
        <w:rPr>
          <w:rFonts w:ascii="Gill Sans MT" w:hAnsi="Gill Sans MT"/>
        </w:rPr>
      </w:pPr>
      <w:r w:rsidRPr="00C00818">
        <w:rPr>
          <w:rFonts w:ascii="Gill Sans MT" w:hAnsi="Gill Sans MT"/>
        </w:rPr>
        <w:t xml:space="preserve">Meanwhile, </w:t>
      </w:r>
      <w:r w:rsidRPr="00C00818">
        <w:rPr>
          <w:rFonts w:ascii="Gill Sans MT" w:hAnsi="Gill Sans MT"/>
          <w:b/>
          <w:u w:val="single"/>
        </w:rPr>
        <w:t xml:space="preserve">local employers </w:t>
      </w:r>
      <w:r w:rsidR="0072646B" w:rsidRPr="00C00818">
        <w:rPr>
          <w:rFonts w:ascii="Gill Sans MT" w:hAnsi="Gill Sans MT"/>
          <w:b/>
          <w:u w:val="single"/>
        </w:rPr>
        <w:t>in BBA</w:t>
      </w:r>
      <w:r w:rsidR="0072646B" w:rsidRPr="00C00818">
        <w:rPr>
          <w:rFonts w:ascii="Gill Sans MT" w:hAnsi="Gill Sans MT"/>
          <w:u w:val="single"/>
        </w:rPr>
        <w:t xml:space="preserve"> </w:t>
      </w:r>
      <w:r w:rsidRPr="00C00818">
        <w:rPr>
          <w:rFonts w:ascii="Gill Sans MT" w:hAnsi="Gill Sans MT"/>
        </w:rPr>
        <w:t xml:space="preserve">wonder what this approach will cost them financially, and in terms of lost productive labour, short and long-term. </w:t>
      </w:r>
    </w:p>
    <w:p w14:paraId="7A84C69C" w14:textId="77777777" w:rsidR="009838C2" w:rsidRPr="00C00818" w:rsidRDefault="00C5734E" w:rsidP="00C5734E">
      <w:pPr>
        <w:spacing w:before="18" w:after="0" w:line="260" w:lineRule="exact"/>
        <w:rPr>
          <w:rFonts w:ascii="Gill Sans MT" w:hAnsi="Gill Sans MT"/>
        </w:rPr>
      </w:pPr>
      <w:r w:rsidRPr="00C00818">
        <w:rPr>
          <w:rFonts w:ascii="Gill Sans MT" w:hAnsi="Gill Sans MT"/>
        </w:rPr>
        <w:t xml:space="preserve">The Ward Council representative is most interested in improving existing education systems, with more schools, teachers and budget. </w:t>
      </w:r>
    </w:p>
    <w:p w14:paraId="466C33AD" w14:textId="26157F4A" w:rsidR="009838C2" w:rsidRPr="00C00818" w:rsidRDefault="00C5734E" w:rsidP="00C5734E">
      <w:pPr>
        <w:spacing w:before="18" w:after="0" w:line="260" w:lineRule="exact"/>
        <w:rPr>
          <w:rFonts w:ascii="Gill Sans MT" w:hAnsi="Gill Sans MT"/>
        </w:rPr>
      </w:pPr>
      <w:r w:rsidRPr="00C00818">
        <w:rPr>
          <w:rFonts w:ascii="Gill Sans MT" w:hAnsi="Gill Sans MT"/>
        </w:rPr>
        <w:t xml:space="preserve">The INGO </w:t>
      </w:r>
      <w:r w:rsidRPr="00C00818">
        <w:rPr>
          <w:rFonts w:ascii="Gill Sans MT" w:hAnsi="Gill Sans MT"/>
          <w:b/>
          <w:u w:val="single"/>
        </w:rPr>
        <w:t>CFC</w:t>
      </w:r>
      <w:r w:rsidRPr="00C00818">
        <w:rPr>
          <w:rFonts w:ascii="Gill Sans MT" w:hAnsi="Gill Sans MT"/>
        </w:rPr>
        <w:t xml:space="preserve"> has </w:t>
      </w:r>
      <w:r w:rsidR="009838C2" w:rsidRPr="00C00818">
        <w:rPr>
          <w:rFonts w:ascii="Gill Sans MT" w:hAnsi="Gill Sans MT"/>
        </w:rPr>
        <w:t>a technical project called ‘</w:t>
      </w:r>
      <w:r w:rsidR="00642C71" w:rsidRPr="00C00818">
        <w:rPr>
          <w:rFonts w:ascii="Gill Sans MT" w:hAnsi="Gill Sans MT"/>
        </w:rPr>
        <w:t>Youth</w:t>
      </w:r>
      <w:r w:rsidR="009838C2" w:rsidRPr="00C00818">
        <w:rPr>
          <w:rFonts w:ascii="Gill Sans MT" w:hAnsi="Gill Sans MT"/>
        </w:rPr>
        <w:t xml:space="preserve">-lit’ that is designed for </w:t>
      </w:r>
      <w:r w:rsidR="004074A2" w:rsidRPr="00C00818">
        <w:rPr>
          <w:rFonts w:ascii="Gill Sans MT" w:hAnsi="Gill Sans MT"/>
        </w:rPr>
        <w:t>improving literacy in schools, and this programme</w:t>
      </w:r>
      <w:r w:rsidR="009838C2" w:rsidRPr="00C00818">
        <w:rPr>
          <w:rFonts w:ascii="Gill Sans MT" w:hAnsi="Gill Sans MT"/>
        </w:rPr>
        <w:t xml:space="preserve"> may fit well for educating these youth.  If </w:t>
      </w:r>
      <w:r w:rsidR="00642C71" w:rsidRPr="00C00818">
        <w:rPr>
          <w:rFonts w:ascii="Gill Sans MT" w:hAnsi="Gill Sans MT"/>
        </w:rPr>
        <w:t>Youth</w:t>
      </w:r>
      <w:r w:rsidR="009838C2" w:rsidRPr="00C00818">
        <w:rPr>
          <w:rFonts w:ascii="Gill Sans MT" w:hAnsi="Gill Sans MT"/>
        </w:rPr>
        <w:t xml:space="preserve">-lit </w:t>
      </w:r>
      <w:r w:rsidR="004074A2" w:rsidRPr="00C00818">
        <w:rPr>
          <w:rFonts w:ascii="Gill Sans MT" w:hAnsi="Gill Sans MT"/>
        </w:rPr>
        <w:t>does</w:t>
      </w:r>
      <w:r w:rsidR="00EC0F47" w:rsidRPr="00C00818">
        <w:rPr>
          <w:rFonts w:ascii="Gill Sans MT" w:hAnsi="Gill Sans MT"/>
        </w:rPr>
        <w:t xml:space="preserve"> fit,</w:t>
      </w:r>
      <w:r w:rsidR="007C2C88" w:rsidRPr="00C00818">
        <w:rPr>
          <w:rFonts w:ascii="Gill Sans MT" w:hAnsi="Gill Sans MT"/>
        </w:rPr>
        <w:t xml:space="preserve"> it</w:t>
      </w:r>
      <w:r w:rsidR="004074A2" w:rsidRPr="00C00818">
        <w:rPr>
          <w:rFonts w:ascii="Gill Sans MT" w:hAnsi="Gill Sans MT"/>
        </w:rPr>
        <w:t xml:space="preserve"> can be adapted with necessary local resources</w:t>
      </w:r>
      <w:r w:rsidR="009838C2" w:rsidRPr="00C00818">
        <w:rPr>
          <w:rFonts w:ascii="Gill Sans MT" w:hAnsi="Gill Sans MT"/>
        </w:rPr>
        <w:t xml:space="preserve">, </w:t>
      </w:r>
      <w:r w:rsidR="00EC0F47" w:rsidRPr="00C00818">
        <w:rPr>
          <w:rFonts w:ascii="Gill Sans MT" w:hAnsi="Gill Sans MT"/>
        </w:rPr>
        <w:t xml:space="preserve">and </w:t>
      </w:r>
      <w:r w:rsidR="009838C2" w:rsidRPr="00C00818">
        <w:rPr>
          <w:rFonts w:ascii="Gill Sans MT" w:hAnsi="Gill Sans MT"/>
        </w:rPr>
        <w:t xml:space="preserve">CFC would </w:t>
      </w:r>
      <w:r w:rsidR="004074A2" w:rsidRPr="00C00818">
        <w:rPr>
          <w:rFonts w:ascii="Gill Sans MT" w:hAnsi="Gill Sans MT"/>
        </w:rPr>
        <w:t xml:space="preserve">also </w:t>
      </w:r>
      <w:r w:rsidR="009838C2" w:rsidRPr="00C00818">
        <w:rPr>
          <w:rFonts w:ascii="Gill Sans MT" w:hAnsi="Gill Sans MT"/>
        </w:rPr>
        <w:t xml:space="preserve">be able to </w:t>
      </w:r>
      <w:r w:rsidR="004074A2" w:rsidRPr="00C00818">
        <w:rPr>
          <w:rFonts w:ascii="Gill Sans MT" w:hAnsi="Gill Sans MT"/>
        </w:rPr>
        <w:t>bring its resources to this programme.</w:t>
      </w:r>
    </w:p>
    <w:p w14:paraId="60E4EF08" w14:textId="77777777" w:rsidR="009F0B57" w:rsidRPr="00C00818" w:rsidRDefault="009F0B57" w:rsidP="00C5734E">
      <w:pPr>
        <w:spacing w:before="18" w:after="0" w:line="260" w:lineRule="exact"/>
        <w:rPr>
          <w:rFonts w:ascii="Gill Sans MT" w:hAnsi="Gill Sans MT"/>
        </w:rPr>
      </w:pPr>
    </w:p>
    <w:p w14:paraId="74EE9795" w14:textId="21C0F4B4" w:rsidR="00C5734E" w:rsidRPr="00C00818" w:rsidRDefault="009838C2" w:rsidP="00C5734E">
      <w:pPr>
        <w:spacing w:before="18" w:after="0" w:line="260" w:lineRule="exact"/>
        <w:rPr>
          <w:rFonts w:ascii="Gill Sans MT" w:hAnsi="Gill Sans MT"/>
        </w:rPr>
      </w:pPr>
      <w:r w:rsidRPr="00C00818">
        <w:rPr>
          <w:rFonts w:ascii="Gill Sans MT" w:hAnsi="Gill Sans MT"/>
        </w:rPr>
        <w:t xml:space="preserve">CFC’s Kelidas manager has </w:t>
      </w:r>
      <w:r w:rsidR="00C5734E" w:rsidRPr="00C00818">
        <w:rPr>
          <w:rFonts w:ascii="Gill Sans MT" w:hAnsi="Gill Sans MT"/>
        </w:rPr>
        <w:t>agreed to hire two partnership brokers to bring these stakeholders to the table to develop a healthy environment for deeper collaboration.</w:t>
      </w:r>
    </w:p>
    <w:p w14:paraId="456F3C8B" w14:textId="003A388D" w:rsidR="00EF3546" w:rsidRPr="00C00818" w:rsidRDefault="00C5734E" w:rsidP="00C5734E">
      <w:pPr>
        <w:spacing w:before="18" w:after="0" w:line="260" w:lineRule="exact"/>
        <w:rPr>
          <w:rFonts w:ascii="Gill Sans MT" w:hAnsi="Gill Sans MT"/>
        </w:rPr>
      </w:pPr>
      <w:r w:rsidRPr="00C00818">
        <w:rPr>
          <w:rFonts w:ascii="Gill Sans MT" w:hAnsi="Gill Sans MT"/>
        </w:rPr>
        <w:t>The goal for these partnership brokers is to help the 4 organisations agree a partnership agreement around a new multi-stakeholder project.</w:t>
      </w:r>
    </w:p>
    <w:p w14:paraId="580FF565" w14:textId="1DBCC59C" w:rsidR="003E0383" w:rsidRPr="00C00818" w:rsidRDefault="003E0383" w:rsidP="00C5734E">
      <w:pPr>
        <w:spacing w:before="18" w:after="0" w:line="260" w:lineRule="exact"/>
        <w:rPr>
          <w:rFonts w:ascii="Gill Sans MT" w:hAnsi="Gill Sans MT"/>
        </w:rPr>
      </w:pPr>
      <w:r w:rsidRPr="00C00818">
        <w:rPr>
          <w:rFonts w:ascii="Gill Sans MT" w:hAnsi="Gill Sans MT"/>
        </w:rPr>
        <w:t xml:space="preserve">CFC </w:t>
      </w:r>
      <w:r w:rsidR="005E3308" w:rsidRPr="00C00818">
        <w:rPr>
          <w:rFonts w:ascii="Gill Sans MT" w:hAnsi="Gill Sans MT"/>
        </w:rPr>
        <w:t>thinks that</w:t>
      </w:r>
      <w:r w:rsidRPr="00C00818">
        <w:rPr>
          <w:rFonts w:ascii="Gill Sans MT" w:hAnsi="Gill Sans MT"/>
        </w:rPr>
        <w:t xml:space="preserve"> </w:t>
      </w:r>
      <w:r w:rsidR="00383329" w:rsidRPr="00C00818">
        <w:rPr>
          <w:rFonts w:ascii="Gill Sans MT" w:hAnsi="Gill Sans MT"/>
        </w:rPr>
        <w:t>Youth-LIT</w:t>
      </w:r>
      <w:r w:rsidRPr="00C00818">
        <w:rPr>
          <w:rFonts w:ascii="Gill Sans MT" w:hAnsi="Gill Sans MT"/>
        </w:rPr>
        <w:t xml:space="preserve"> </w:t>
      </w:r>
      <w:r w:rsidR="005E3308" w:rsidRPr="00C00818">
        <w:rPr>
          <w:rFonts w:ascii="Gill Sans MT" w:hAnsi="Gill Sans MT"/>
        </w:rPr>
        <w:t>is relevant to</w:t>
      </w:r>
      <w:r w:rsidRPr="00C00818">
        <w:rPr>
          <w:rFonts w:ascii="Gill Sans MT" w:hAnsi="Gill Sans MT"/>
        </w:rPr>
        <w:t xml:space="preserve"> this area; </w:t>
      </w:r>
      <w:r w:rsidR="00E235A7" w:rsidRPr="00C00818">
        <w:rPr>
          <w:rFonts w:ascii="Gill Sans MT" w:hAnsi="Gill Sans MT"/>
        </w:rPr>
        <w:t>however</w:t>
      </w:r>
      <w:r w:rsidRPr="00C00818">
        <w:rPr>
          <w:rFonts w:ascii="Gill Sans MT" w:hAnsi="Gill Sans MT"/>
        </w:rPr>
        <w:t xml:space="preserve"> CFC’s own project model would not be enough to address the</w:t>
      </w:r>
      <w:r w:rsidR="00C00818">
        <w:rPr>
          <w:rFonts w:ascii="Gill Sans MT" w:hAnsi="Gill Sans MT"/>
        </w:rPr>
        <w:t>ir</w:t>
      </w:r>
      <w:r w:rsidRPr="00C00818">
        <w:rPr>
          <w:rFonts w:ascii="Gill Sans MT" w:hAnsi="Gill Sans MT"/>
        </w:rPr>
        <w:t xml:space="preserve"> desired outcome of vulnerable youth </w:t>
      </w:r>
      <w:r w:rsidR="00C00818">
        <w:rPr>
          <w:rFonts w:ascii="Gill Sans MT" w:hAnsi="Gill Sans MT"/>
        </w:rPr>
        <w:t xml:space="preserve">being </w:t>
      </w:r>
      <w:r w:rsidRPr="00C00818">
        <w:rPr>
          <w:rFonts w:ascii="Gill Sans MT" w:hAnsi="Gill Sans MT"/>
        </w:rPr>
        <w:t>integrated</w:t>
      </w:r>
      <w:r w:rsidR="00C00818">
        <w:rPr>
          <w:rFonts w:ascii="Gill Sans MT" w:hAnsi="Gill Sans MT"/>
        </w:rPr>
        <w:t xml:space="preserve"> into society through </w:t>
      </w:r>
      <w:r w:rsidRPr="00C00818">
        <w:rPr>
          <w:rFonts w:ascii="Gill Sans MT" w:hAnsi="Gill Sans MT"/>
        </w:rPr>
        <w:t>good employment</w:t>
      </w:r>
      <w:r w:rsidR="00C00818">
        <w:rPr>
          <w:rFonts w:ascii="Gill Sans MT" w:hAnsi="Gill Sans MT"/>
        </w:rPr>
        <w:t>.  That is why CFC</w:t>
      </w:r>
      <w:r w:rsidRPr="00C00818">
        <w:rPr>
          <w:rFonts w:ascii="Gill Sans MT" w:hAnsi="Gill Sans MT"/>
        </w:rPr>
        <w:t xml:space="preserve"> need</w:t>
      </w:r>
      <w:r w:rsidR="00C00818">
        <w:rPr>
          <w:rFonts w:ascii="Gill Sans MT" w:hAnsi="Gill Sans MT"/>
        </w:rPr>
        <w:t>s to</w:t>
      </w:r>
      <w:r w:rsidRPr="00C00818">
        <w:rPr>
          <w:rFonts w:ascii="Gill Sans MT" w:hAnsi="Gill Sans MT"/>
        </w:rPr>
        <w:t xml:space="preserve"> partner</w:t>
      </w:r>
      <w:r w:rsidR="00C00818">
        <w:rPr>
          <w:rFonts w:ascii="Gill Sans MT" w:hAnsi="Gill Sans MT"/>
        </w:rPr>
        <w:t>.</w:t>
      </w:r>
    </w:p>
    <w:p w14:paraId="2C28F046" w14:textId="77777777" w:rsidR="00BD37E8" w:rsidRPr="00626A56" w:rsidRDefault="00BD37E8" w:rsidP="00C5734E">
      <w:pPr>
        <w:spacing w:before="18" w:after="0" w:line="260" w:lineRule="exact"/>
        <w:rPr>
          <w:rFonts w:ascii="Gill Sans MT" w:hAnsi="Gill Sans MT"/>
        </w:rPr>
      </w:pPr>
    </w:p>
    <w:p w14:paraId="0C72BF28" w14:textId="77777777" w:rsidR="008B78D9" w:rsidRPr="00626A56" w:rsidRDefault="008B78D9" w:rsidP="00C5734E">
      <w:pPr>
        <w:spacing w:before="18" w:after="0" w:line="260" w:lineRule="exact"/>
        <w:rPr>
          <w:rFonts w:ascii="Gill Sans MT" w:hAnsi="Gill Sans MT"/>
        </w:rPr>
      </w:pPr>
      <w:r w:rsidRPr="00626A56">
        <w:rPr>
          <w:rFonts w:ascii="Gill Sans MT" w:hAnsi="Gill Sans MT"/>
        </w:rPr>
        <w:lastRenderedPageBreak/>
        <w:t>GETTING READY:</w:t>
      </w:r>
    </w:p>
    <w:p w14:paraId="15212ED6" w14:textId="77777777" w:rsidR="00FD66FB" w:rsidRPr="00626A56" w:rsidRDefault="00FD66FB" w:rsidP="00C5734E">
      <w:pPr>
        <w:spacing w:before="18" w:after="0" w:line="260" w:lineRule="exact"/>
        <w:rPr>
          <w:rFonts w:ascii="Gill Sans MT" w:hAnsi="Gill Sans MT"/>
        </w:rPr>
      </w:pPr>
    </w:p>
    <w:tbl>
      <w:tblPr>
        <w:tblStyle w:val="GridTable1Light-Accent6"/>
        <w:tblW w:w="0" w:type="auto"/>
        <w:tblLook w:val="04A0" w:firstRow="1" w:lastRow="0" w:firstColumn="1" w:lastColumn="0" w:noHBand="0" w:noVBand="1"/>
      </w:tblPr>
      <w:tblGrid>
        <w:gridCol w:w="4748"/>
        <w:gridCol w:w="4749"/>
      </w:tblGrid>
      <w:tr w:rsidR="008B78D9" w:rsidRPr="00626A56" w14:paraId="25B2CDCF" w14:textId="77777777" w:rsidTr="008B7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77CD171C" w14:textId="77777777" w:rsidR="008B78D9" w:rsidRPr="00626A56" w:rsidRDefault="008B78D9" w:rsidP="008B78D9">
            <w:pPr>
              <w:spacing w:before="18" w:after="0" w:line="260" w:lineRule="exact"/>
              <w:rPr>
                <w:rStyle w:val="IntenseReference"/>
                <w:rFonts w:ascii="Gill Sans MT" w:hAnsi="Gill Sans MT"/>
                <w:sz w:val="28"/>
              </w:rPr>
            </w:pPr>
            <w:r w:rsidRPr="00626A56">
              <w:rPr>
                <w:rStyle w:val="IntenseReference"/>
                <w:rFonts w:ascii="Gill Sans MT" w:hAnsi="Gill Sans MT"/>
                <w:sz w:val="28"/>
              </w:rPr>
              <w:t xml:space="preserve">As PB:  </w:t>
            </w:r>
          </w:p>
          <w:p w14:paraId="11FC7B8B" w14:textId="4A83E639" w:rsidR="008B78D9" w:rsidRPr="00626A56" w:rsidRDefault="008B78D9" w:rsidP="008B78D9">
            <w:pPr>
              <w:spacing w:before="18" w:after="0" w:line="260" w:lineRule="exact"/>
              <w:rPr>
                <w:rFonts w:ascii="Gill Sans MT" w:hAnsi="Gill Sans MT"/>
              </w:rPr>
            </w:pPr>
            <w:r w:rsidRPr="00626A56">
              <w:rPr>
                <w:rFonts w:ascii="Gill Sans MT" w:hAnsi="Gill Sans MT"/>
              </w:rPr>
              <w:t xml:space="preserve">Plan carefully with your </w:t>
            </w:r>
            <w:r w:rsidR="00FA6E9D">
              <w:rPr>
                <w:rFonts w:ascii="Gill Sans MT" w:hAnsi="Gill Sans MT"/>
              </w:rPr>
              <w:t>co-PB</w:t>
            </w:r>
            <w:r w:rsidRPr="00626A56">
              <w:rPr>
                <w:rFonts w:ascii="Gill Sans MT" w:hAnsi="Gill Sans MT"/>
              </w:rPr>
              <w:t>:</w:t>
            </w:r>
          </w:p>
          <w:p w14:paraId="1E1C4C67" w14:textId="77777777" w:rsidR="008B78D9" w:rsidRPr="00626A56" w:rsidRDefault="008B78D9" w:rsidP="008B78D9">
            <w:pPr>
              <w:pStyle w:val="ListParagraph"/>
              <w:numPr>
                <w:ilvl w:val="0"/>
                <w:numId w:val="3"/>
              </w:numPr>
              <w:spacing w:before="18" w:after="0" w:line="260" w:lineRule="exact"/>
              <w:rPr>
                <w:rFonts w:ascii="Gill Sans MT" w:hAnsi="Gill Sans MT"/>
              </w:rPr>
            </w:pPr>
            <w:r w:rsidRPr="00626A56">
              <w:rPr>
                <w:rFonts w:ascii="Gill Sans MT" w:hAnsi="Gill Sans MT"/>
              </w:rPr>
              <w:t>Exactly what do you understand by the meeting objectives for this meeting?</w:t>
            </w:r>
          </w:p>
          <w:p w14:paraId="3EABDB24" w14:textId="77777777" w:rsidR="008B78D9" w:rsidRPr="00626A56" w:rsidRDefault="008B78D9" w:rsidP="008B78D9">
            <w:pPr>
              <w:pStyle w:val="ListParagraph"/>
              <w:numPr>
                <w:ilvl w:val="0"/>
                <w:numId w:val="3"/>
              </w:numPr>
              <w:spacing w:before="18" w:after="0" w:line="260" w:lineRule="exact"/>
              <w:rPr>
                <w:rFonts w:ascii="Gill Sans MT" w:hAnsi="Gill Sans MT"/>
              </w:rPr>
            </w:pPr>
            <w:r w:rsidRPr="00626A56">
              <w:rPr>
                <w:rFonts w:ascii="Gill Sans MT" w:hAnsi="Gill Sans MT"/>
              </w:rPr>
              <w:t>What is the partnership progress so far?</w:t>
            </w:r>
          </w:p>
          <w:p w14:paraId="6202D81B" w14:textId="77777777" w:rsidR="008B78D9" w:rsidRPr="00626A56" w:rsidRDefault="008B78D9" w:rsidP="008B78D9">
            <w:pPr>
              <w:pStyle w:val="ListParagraph"/>
              <w:numPr>
                <w:ilvl w:val="0"/>
                <w:numId w:val="3"/>
              </w:numPr>
              <w:spacing w:before="18" w:after="0" w:line="260" w:lineRule="exact"/>
              <w:rPr>
                <w:rFonts w:ascii="Gill Sans MT" w:hAnsi="Gill Sans MT"/>
              </w:rPr>
            </w:pPr>
            <w:r w:rsidRPr="00626A56">
              <w:rPr>
                <w:rFonts w:ascii="Gill Sans MT" w:hAnsi="Gill Sans MT"/>
              </w:rPr>
              <w:t>How will you work with the 4 partners present to achieve the meeting objective?</w:t>
            </w:r>
          </w:p>
          <w:p w14:paraId="22297075" w14:textId="77777777" w:rsidR="008B78D9" w:rsidRDefault="008B78D9" w:rsidP="008B78D9">
            <w:pPr>
              <w:pStyle w:val="ListParagraph"/>
              <w:numPr>
                <w:ilvl w:val="0"/>
                <w:numId w:val="3"/>
              </w:numPr>
              <w:spacing w:before="18" w:after="0" w:line="260" w:lineRule="exact"/>
              <w:rPr>
                <w:rFonts w:ascii="Gill Sans MT" w:hAnsi="Gill Sans MT"/>
              </w:rPr>
            </w:pPr>
            <w:r w:rsidRPr="00626A56">
              <w:rPr>
                <w:rFonts w:ascii="Gill Sans MT" w:hAnsi="Gill Sans MT"/>
              </w:rPr>
              <w:t>What extra inputs do you have?  (these will normally be provided by your coach)</w:t>
            </w:r>
          </w:p>
          <w:p w14:paraId="628DB0EA" w14:textId="7CBC783B" w:rsidR="00387F59" w:rsidRPr="00626A56" w:rsidRDefault="00387F59" w:rsidP="00387F59">
            <w:pPr>
              <w:pStyle w:val="ListParagraph"/>
              <w:numPr>
                <w:ilvl w:val="0"/>
                <w:numId w:val="3"/>
              </w:numPr>
              <w:spacing w:before="18" w:after="0" w:line="260" w:lineRule="exact"/>
              <w:rPr>
                <w:rFonts w:ascii="Gill Sans MT" w:hAnsi="Gill Sans MT"/>
              </w:rPr>
            </w:pPr>
            <w:r>
              <w:rPr>
                <w:rFonts w:ascii="Gill Sans MT" w:hAnsi="Gill Sans MT"/>
              </w:rPr>
              <w:t>Note</w:t>
            </w:r>
            <w:r w:rsidRPr="00387F59">
              <w:rPr>
                <w:rFonts w:ascii="Gill Sans MT" w:hAnsi="Gill Sans MT"/>
              </w:rPr>
              <w:t xml:space="preserve"> down some key questions that </w:t>
            </w:r>
            <w:r>
              <w:rPr>
                <w:rFonts w:ascii="Gill Sans MT" w:hAnsi="Gill Sans MT"/>
              </w:rPr>
              <w:t>you</w:t>
            </w:r>
            <w:r w:rsidRPr="00387F59">
              <w:rPr>
                <w:rFonts w:ascii="Gill Sans MT" w:hAnsi="Gill Sans MT"/>
              </w:rPr>
              <w:t xml:space="preserve"> will use to get the conversation</w:t>
            </w:r>
            <w:r>
              <w:rPr>
                <w:rFonts w:ascii="Gill Sans MT" w:hAnsi="Gill Sans MT"/>
              </w:rPr>
              <w:t xml:space="preserve"> flowing between the partners</w:t>
            </w:r>
          </w:p>
          <w:p w14:paraId="79E8D164" w14:textId="77777777" w:rsidR="008B78D9" w:rsidRPr="00626A56" w:rsidRDefault="008B78D9" w:rsidP="00C5734E">
            <w:pPr>
              <w:spacing w:before="18" w:after="0" w:line="260" w:lineRule="exact"/>
              <w:rPr>
                <w:rFonts w:ascii="Gill Sans MT" w:hAnsi="Gill Sans MT"/>
              </w:rPr>
            </w:pPr>
          </w:p>
        </w:tc>
        <w:tc>
          <w:tcPr>
            <w:tcW w:w="4749" w:type="dxa"/>
          </w:tcPr>
          <w:p w14:paraId="367B78A1" w14:textId="77777777" w:rsidR="008B78D9" w:rsidRPr="00626A56" w:rsidRDefault="008B78D9" w:rsidP="008B78D9">
            <w:pPr>
              <w:spacing w:before="18" w:after="0" w:line="260" w:lineRule="exact"/>
              <w:cnfStyle w:val="100000000000" w:firstRow="1" w:lastRow="0" w:firstColumn="0" w:lastColumn="0" w:oddVBand="0" w:evenVBand="0" w:oddHBand="0" w:evenHBand="0" w:firstRowFirstColumn="0" w:firstRowLastColumn="0" w:lastRowFirstColumn="0" w:lastRowLastColumn="0"/>
              <w:rPr>
                <w:rStyle w:val="IntenseReference"/>
                <w:rFonts w:ascii="Gill Sans MT" w:hAnsi="Gill Sans MT"/>
                <w:sz w:val="28"/>
              </w:rPr>
            </w:pPr>
            <w:r w:rsidRPr="00626A56">
              <w:rPr>
                <w:rStyle w:val="IntenseReference"/>
                <w:rFonts w:ascii="Gill Sans MT" w:hAnsi="Gill Sans MT"/>
                <w:sz w:val="28"/>
              </w:rPr>
              <w:t>As Partner:</w:t>
            </w:r>
          </w:p>
          <w:p w14:paraId="39CF7D20" w14:textId="77777777" w:rsidR="008B78D9" w:rsidRPr="00626A56" w:rsidRDefault="008B78D9" w:rsidP="008B78D9">
            <w:pPr>
              <w:pStyle w:val="ListParagraph"/>
              <w:numPr>
                <w:ilvl w:val="0"/>
                <w:numId w:val="3"/>
              </w:numPr>
              <w:spacing w:before="18" w:after="0" w:line="260" w:lineRule="exac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626A56">
              <w:rPr>
                <w:rFonts w:ascii="Gill Sans MT" w:hAnsi="Gill Sans MT"/>
              </w:rPr>
              <w:t>Have I understood the progress of the talks so far?</w:t>
            </w:r>
          </w:p>
          <w:p w14:paraId="67FFF6C9" w14:textId="5168A3F9" w:rsidR="008B78D9" w:rsidRPr="00626A56" w:rsidRDefault="008B78D9" w:rsidP="008B78D9">
            <w:pPr>
              <w:pStyle w:val="ListParagraph"/>
              <w:numPr>
                <w:ilvl w:val="0"/>
                <w:numId w:val="3"/>
              </w:numPr>
              <w:spacing w:before="18" w:after="0" w:line="260" w:lineRule="exac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626A56">
              <w:rPr>
                <w:rFonts w:ascii="Gill Sans MT" w:hAnsi="Gill Sans MT"/>
              </w:rPr>
              <w:t xml:space="preserve">What does my character brief tell me </w:t>
            </w:r>
            <w:r w:rsidR="005E3308">
              <w:rPr>
                <w:rFonts w:ascii="Gill Sans MT" w:hAnsi="Gill Sans MT"/>
              </w:rPr>
              <w:t>about</w:t>
            </w:r>
            <w:r w:rsidR="005E3308" w:rsidRPr="00626A56">
              <w:rPr>
                <w:rFonts w:ascii="Gill Sans MT" w:hAnsi="Gill Sans MT"/>
              </w:rPr>
              <w:t xml:space="preserve"> </w:t>
            </w:r>
            <w:r w:rsidRPr="00626A56">
              <w:rPr>
                <w:rFonts w:ascii="Gill Sans MT" w:hAnsi="Gill Sans MT"/>
              </w:rPr>
              <w:t>this role play?</w:t>
            </w:r>
          </w:p>
          <w:p w14:paraId="61AB65C4" w14:textId="77777777" w:rsidR="008B78D9" w:rsidRPr="00626A56" w:rsidRDefault="008B78D9" w:rsidP="008B78D9">
            <w:pPr>
              <w:pStyle w:val="ListParagraph"/>
              <w:numPr>
                <w:ilvl w:val="0"/>
                <w:numId w:val="3"/>
              </w:numPr>
              <w:spacing w:before="18" w:after="0" w:line="260" w:lineRule="exac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626A56">
              <w:rPr>
                <w:rFonts w:ascii="Gill Sans MT" w:hAnsi="Gill Sans MT"/>
              </w:rPr>
              <w:t>What possibilities am I excited by?  What possible problems/concerns are there?</w:t>
            </w:r>
          </w:p>
          <w:p w14:paraId="076C0DDD" w14:textId="77777777" w:rsidR="008B78D9" w:rsidRPr="00626A56" w:rsidRDefault="008B78D9" w:rsidP="008B78D9">
            <w:pPr>
              <w:pStyle w:val="ListParagraph"/>
              <w:numPr>
                <w:ilvl w:val="0"/>
                <w:numId w:val="3"/>
              </w:numPr>
              <w:spacing w:before="18" w:after="0" w:line="260" w:lineRule="exac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626A56">
              <w:rPr>
                <w:rFonts w:ascii="Gill Sans MT" w:hAnsi="Gill Sans MT"/>
              </w:rPr>
              <w:t>Am I being understood by the other partners, and are they understanding enough about my organisation and our position?</w:t>
            </w:r>
          </w:p>
          <w:p w14:paraId="73B5EF86" w14:textId="77777777" w:rsidR="008B78D9" w:rsidRPr="00626A56" w:rsidRDefault="008B78D9" w:rsidP="00C5734E">
            <w:pPr>
              <w:spacing w:before="18" w:after="0" w:line="260" w:lineRule="exact"/>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bl>
    <w:p w14:paraId="15A12375" w14:textId="0D43A993" w:rsidR="008B78D9" w:rsidRPr="00626A56" w:rsidRDefault="001B449F" w:rsidP="008B78D9">
      <w:pPr>
        <w:spacing w:before="18" w:after="0" w:line="260" w:lineRule="exact"/>
        <w:rPr>
          <w:rFonts w:ascii="Gill Sans MT" w:hAnsi="Gill Sans MT"/>
        </w:rPr>
      </w:pPr>
      <w:r w:rsidRPr="00626A56">
        <w:rPr>
          <w:rFonts w:ascii="Gill Sans MT" w:hAnsi="Gill Sans MT"/>
        </w:rPr>
        <w:br/>
      </w:r>
    </w:p>
    <w:p w14:paraId="7B785E42" w14:textId="220A2AFF" w:rsidR="001B449F" w:rsidRPr="00626A56" w:rsidRDefault="00F57328" w:rsidP="001B449F">
      <w:pPr>
        <w:pStyle w:val="Heading1"/>
        <w:spacing w:before="0"/>
        <w:rPr>
          <w:rFonts w:ascii="Gill Sans MT" w:eastAsia="Gill Sans MT" w:hAnsi="Gill Sans MT"/>
          <w:b/>
          <w:bCs/>
        </w:rPr>
      </w:pPr>
      <w:r w:rsidRPr="00626A56">
        <w:rPr>
          <w:rFonts w:ascii="Gill Sans MT" w:hAnsi="Gill Sans MT"/>
          <w:noProof/>
          <w:lang w:eastAsia="en-GB"/>
        </w:rPr>
        <mc:AlternateContent>
          <mc:Choice Requires="wpg">
            <w:drawing>
              <wp:anchor distT="0" distB="0" distL="114300" distR="114300" simplePos="0" relativeHeight="251672576" behindDoc="1" locked="0" layoutInCell="1" allowOverlap="1" wp14:anchorId="02897820" wp14:editId="22198A42">
                <wp:simplePos x="0" y="0"/>
                <wp:positionH relativeFrom="column">
                  <wp:posOffset>2341245</wp:posOffset>
                </wp:positionH>
                <wp:positionV relativeFrom="paragraph">
                  <wp:posOffset>46990</wp:posOffset>
                </wp:positionV>
                <wp:extent cx="4511675" cy="652780"/>
                <wp:effectExtent l="0" t="0" r="22225" b="13970"/>
                <wp:wrapTight wrapText="bothSides">
                  <wp:wrapPolygon edited="0">
                    <wp:start x="0" y="0"/>
                    <wp:lineTo x="0" y="21432"/>
                    <wp:lineTo x="21615" y="21432"/>
                    <wp:lineTo x="21615" y="0"/>
                    <wp:lineTo x="0" y="0"/>
                  </wp:wrapPolygon>
                </wp:wrapTight>
                <wp:docPr id="21" name="Group 21"/>
                <wp:cNvGraphicFramePr/>
                <a:graphic xmlns:a="http://schemas.openxmlformats.org/drawingml/2006/main">
                  <a:graphicData uri="http://schemas.microsoft.com/office/word/2010/wordprocessingGroup">
                    <wpg:wgp>
                      <wpg:cNvGrpSpPr/>
                      <wpg:grpSpPr>
                        <a:xfrm>
                          <a:off x="0" y="0"/>
                          <a:ext cx="4511675" cy="652780"/>
                          <a:chOff x="0" y="647291"/>
                          <a:chExt cx="4106418" cy="490399"/>
                        </a:xfrm>
                      </wpg:grpSpPr>
                      <wps:wsp>
                        <wps:cNvPr id="22" name="Rectangle 22"/>
                        <wps:cNvSpPr/>
                        <wps:spPr>
                          <a:xfrm>
                            <a:off x="0" y="647291"/>
                            <a:ext cx="4106418" cy="490399"/>
                          </a:xfrm>
                          <a:prstGeom prst="rect">
                            <a:avLst/>
                          </a:prstGeom>
                        </wps:spPr>
                        <wps:style>
                          <a:lnRef idx="2">
                            <a:schemeClr val="lt1">
                              <a:hueOff val="0"/>
                              <a:satOff val="0"/>
                              <a:lumOff val="0"/>
                              <a:alphaOff val="0"/>
                            </a:schemeClr>
                          </a:lnRef>
                          <a:fillRef idx="1">
                            <a:schemeClr val="accent3">
                              <a:hueOff val="0"/>
                              <a:satOff val="0"/>
                              <a:lumOff val="0"/>
                              <a:alphaOff val="0"/>
                            </a:schemeClr>
                          </a:fillRef>
                          <a:effectRef idx="0">
                            <a:schemeClr val="accent3">
                              <a:hueOff val="0"/>
                              <a:satOff val="0"/>
                              <a:lumOff val="0"/>
                              <a:alphaOff val="0"/>
                            </a:schemeClr>
                          </a:effectRef>
                          <a:fontRef idx="minor">
                            <a:schemeClr val="lt1"/>
                          </a:fontRef>
                        </wps:style>
                        <wps:bodyPr/>
                      </wps:wsp>
                      <wps:wsp>
                        <wps:cNvPr id="23" name="Rectangle 23"/>
                        <wps:cNvSpPr/>
                        <wps:spPr>
                          <a:xfrm>
                            <a:off x="0" y="647291"/>
                            <a:ext cx="4106418" cy="490399"/>
                          </a:xfrm>
                          <a:prstGeom prst="rect">
                            <a:avLst/>
                          </a:prstGeom>
                        </wps:spPr>
                        <wps:style>
                          <a:lnRef idx="0">
                            <a:scrgbClr r="0" g="0" b="0"/>
                          </a:lnRef>
                          <a:fillRef idx="0">
                            <a:scrgbClr r="0" g="0" b="0"/>
                          </a:fillRef>
                          <a:effectRef idx="0">
                            <a:scrgbClr r="0" g="0" b="0"/>
                          </a:effectRef>
                          <a:fontRef idx="minor">
                            <a:schemeClr val="lt1"/>
                          </a:fontRef>
                        </wps:style>
                        <wps:txbx>
                          <w:txbxContent>
                            <w:p w14:paraId="30A1F2CB" w14:textId="787597DA" w:rsidR="00F57328" w:rsidRDefault="00F57328" w:rsidP="00F57328">
                              <w:pPr>
                                <w:widowControl/>
                                <w:spacing w:after="0" w:line="216" w:lineRule="auto"/>
                                <w:rPr>
                                  <w:rFonts w:eastAsia="Times New Roman"/>
                                  <w:kern w:val="24"/>
                                  <w:sz w:val="40"/>
                                  <w:szCs w:val="40"/>
                                </w:rPr>
                              </w:pPr>
                              <w:r>
                                <w:rPr>
                                  <w:rFonts w:eastAsia="Times New Roman"/>
                                  <w:kern w:val="24"/>
                                  <w:sz w:val="40"/>
                                  <w:szCs w:val="40"/>
                                </w:rPr>
                                <w:t>Developing</w:t>
                              </w:r>
                              <w:r w:rsidRPr="00F57328">
                                <w:rPr>
                                  <w:rFonts w:eastAsia="Times New Roman"/>
                                  <w:kern w:val="24"/>
                                  <w:sz w:val="40"/>
                                  <w:szCs w:val="40"/>
                                </w:rPr>
                                <w:t xml:space="preserve"> </w:t>
                              </w:r>
                              <w:r>
                                <w:rPr>
                                  <w:rFonts w:eastAsia="Times New Roman"/>
                                  <w:kern w:val="24"/>
                                  <w:sz w:val="40"/>
                                  <w:szCs w:val="40"/>
                                </w:rPr>
                                <w:t>G</w:t>
                              </w:r>
                              <w:r w:rsidRPr="00F57328">
                                <w:rPr>
                                  <w:rFonts w:eastAsia="Times New Roman"/>
                                  <w:kern w:val="24"/>
                                  <w:sz w:val="40"/>
                                  <w:szCs w:val="40"/>
                                </w:rPr>
                                <w:t xml:space="preserve">round </w:t>
                              </w:r>
                              <w:r>
                                <w:rPr>
                                  <w:rFonts w:eastAsia="Times New Roman"/>
                                  <w:kern w:val="24"/>
                                  <w:sz w:val="40"/>
                                  <w:szCs w:val="40"/>
                                </w:rPr>
                                <w:t>R</w:t>
                              </w:r>
                              <w:r w:rsidRPr="00F57328">
                                <w:rPr>
                                  <w:rFonts w:eastAsia="Times New Roman"/>
                                  <w:kern w:val="24"/>
                                  <w:sz w:val="40"/>
                                  <w:szCs w:val="40"/>
                                </w:rPr>
                                <w:t xml:space="preserve">ules, </w:t>
                              </w:r>
                              <w:r>
                                <w:rPr>
                                  <w:rFonts w:eastAsia="Times New Roman"/>
                                  <w:kern w:val="24"/>
                                  <w:sz w:val="40"/>
                                  <w:szCs w:val="40"/>
                                </w:rPr>
                                <w:t>V</w:t>
                              </w:r>
                              <w:r w:rsidRPr="00F57328">
                                <w:rPr>
                                  <w:rFonts w:eastAsia="Times New Roman"/>
                                  <w:kern w:val="24"/>
                                  <w:sz w:val="40"/>
                                  <w:szCs w:val="40"/>
                                </w:rPr>
                                <w:t>ision</w:t>
                              </w:r>
                            </w:p>
                            <w:p w14:paraId="22F2088A" w14:textId="22DCD6B4" w:rsidR="00F57328" w:rsidRPr="00F57328" w:rsidRDefault="00F57328" w:rsidP="00F57328">
                              <w:pPr>
                                <w:widowControl/>
                                <w:spacing w:after="0" w:line="216" w:lineRule="auto"/>
                                <w:rPr>
                                  <w:rFonts w:eastAsia="Times New Roman"/>
                                  <w:sz w:val="40"/>
                                  <w:szCs w:val="24"/>
                                </w:rPr>
                              </w:pPr>
                              <w:proofErr w:type="gramStart"/>
                              <w:r>
                                <w:rPr>
                                  <w:rFonts w:eastAsia="Times New Roman"/>
                                  <w:kern w:val="24"/>
                                  <w:sz w:val="40"/>
                                  <w:szCs w:val="40"/>
                                </w:rPr>
                                <w:t>and</w:t>
                              </w:r>
                              <w:proofErr w:type="gramEnd"/>
                              <w:r w:rsidRPr="00F57328">
                                <w:rPr>
                                  <w:rFonts w:eastAsia="Times New Roman"/>
                                  <w:kern w:val="24"/>
                                  <w:sz w:val="40"/>
                                  <w:szCs w:val="40"/>
                                </w:rPr>
                                <w:t xml:space="preserve"> </w:t>
                              </w:r>
                              <w:r>
                                <w:rPr>
                                  <w:rFonts w:eastAsia="Times New Roman"/>
                                  <w:kern w:val="24"/>
                                  <w:sz w:val="40"/>
                                  <w:szCs w:val="40"/>
                                </w:rPr>
                                <w:t>O</w:t>
                              </w:r>
                              <w:r w:rsidRPr="00F57328">
                                <w:rPr>
                                  <w:rFonts w:eastAsia="Times New Roman"/>
                                  <w:kern w:val="24"/>
                                  <w:sz w:val="40"/>
                                  <w:szCs w:val="40"/>
                                </w:rPr>
                                <w:t xml:space="preserve">bjectives, </w:t>
                              </w:r>
                              <w:r>
                                <w:rPr>
                                  <w:rFonts w:eastAsia="Times New Roman"/>
                                  <w:kern w:val="24"/>
                                  <w:sz w:val="40"/>
                                  <w:szCs w:val="40"/>
                                </w:rPr>
                                <w:t>R</w:t>
                              </w:r>
                              <w:r w:rsidRPr="00F57328">
                                <w:rPr>
                                  <w:rFonts w:eastAsia="Times New Roman"/>
                                  <w:kern w:val="24"/>
                                  <w:sz w:val="40"/>
                                  <w:szCs w:val="40"/>
                                </w:rPr>
                                <w:t>elationships</w:t>
                              </w:r>
                            </w:p>
                          </w:txbxContent>
                        </wps:txbx>
                        <wps:bodyPr spcFirstLastPara="0" vert="horz" wrap="square" lIns="76200" tIns="76200" rIns="76200" bIns="762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2897820" id="Group 21" o:spid="_x0000_s1033" style="position:absolute;margin-left:184.35pt;margin-top:3.7pt;width:355.25pt;height:51.4pt;z-index:-251643904;mso-width-relative:margin;mso-height-relative:margin" coordorigin=",6472" coordsize="41064,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">
                <v:rect id="Rectangle 22" o:spid="_x0000_s1034" style="position:absolute;top:6472;width:41064;height:4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vi8QA&#10;AADbAAAADwAAAGRycy9kb3ducmV2LnhtbESPS2vCQBSF9wX/w3AFN6WZGIrYNKOIVegmiK+Fu0vm&#10;moRm7qSZUdN/3wkUujycx8fJlr1pxJ06V1tWMI1iEMSF1TWXCk7H7cschPPIGhvLpOCHHCwXo6cM&#10;U20fvKf7wZcijLBLUUHlfZtK6YqKDLrItsTBu9rOoA+yK6Xu8BHGTSOTOJ5JgzUHQoUtrSsqvg43&#10;M0B28vv62rs4L3K5ubxNP/D5rNRk3K/eQXjq/X/4r/2pFSQJDF/C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b4vEAAAA2wAAAA8AAAAAAAAAAAAAAAAAmAIAAGRycy9k&#10;b3ducmV2LnhtbFBLBQYAAAAABAAEAPUAAACJAwAAAAA=&#10;" fillcolor="#9bbb59 [3206]" strokecolor="white [3201]" strokeweight="2pt"/>
                <v:rect id="Rectangle 23" o:spid="_x0000_s1035" style="position:absolute;top:6472;width:41064;height:4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IWcUA&#10;AADbAAAADwAAAGRycy9kb3ducmV2LnhtbESPQWvCQBSE7wX/w/KEXorZNEKR6BqKWEhBxKYFr4/s&#10;M0mTfRuyW0399a5Q6HGYmW+YVTaaTpxpcI1lBc9RDIK4tLrhSsHX59tsAcJ5ZI2dZVLwSw6y9eRh&#10;ham2F/6gc+ErESDsUlRQe9+nUrqyJoMusj1x8E52MOiDHCqpB7wEuOlkEscv0mDDYaHGnjY1lW3x&#10;YxS07+67tYdrvj12vCvi5Gm/0HulHqfj6xKEp9H/h//auVaQzOH+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YhZxQAAANsAAAAPAAAAAAAAAAAAAAAAAJgCAABkcnMv&#10;ZG93bnJldi54bWxQSwUGAAAAAAQABAD1AAAAigMAAAAA&#10;" filled="f" stroked="f">
                  <v:textbox inset="6pt,6pt,6pt,6pt">
                    <w:txbxContent>
                      <w:p w14:paraId="30A1F2CB" w14:textId="787597DA" w:rsidR="00F57328" w:rsidRDefault="00F57328" w:rsidP="00F57328">
                        <w:pPr>
                          <w:widowControl/>
                          <w:spacing w:after="0" w:line="216" w:lineRule="auto"/>
                          <w:rPr>
                            <w:rFonts w:eastAsia="Times New Roman"/>
                            <w:kern w:val="24"/>
                            <w:sz w:val="40"/>
                            <w:szCs w:val="40"/>
                          </w:rPr>
                        </w:pPr>
                        <w:r>
                          <w:rPr>
                            <w:rFonts w:eastAsia="Times New Roman"/>
                            <w:kern w:val="24"/>
                            <w:sz w:val="40"/>
                            <w:szCs w:val="40"/>
                          </w:rPr>
                          <w:t>Developing</w:t>
                        </w:r>
                        <w:r w:rsidRPr="00F57328">
                          <w:rPr>
                            <w:rFonts w:eastAsia="Times New Roman"/>
                            <w:kern w:val="24"/>
                            <w:sz w:val="40"/>
                            <w:szCs w:val="40"/>
                          </w:rPr>
                          <w:t xml:space="preserve"> </w:t>
                        </w:r>
                        <w:r>
                          <w:rPr>
                            <w:rFonts w:eastAsia="Times New Roman"/>
                            <w:kern w:val="24"/>
                            <w:sz w:val="40"/>
                            <w:szCs w:val="40"/>
                          </w:rPr>
                          <w:t>G</w:t>
                        </w:r>
                        <w:r w:rsidRPr="00F57328">
                          <w:rPr>
                            <w:rFonts w:eastAsia="Times New Roman"/>
                            <w:kern w:val="24"/>
                            <w:sz w:val="40"/>
                            <w:szCs w:val="40"/>
                          </w:rPr>
                          <w:t xml:space="preserve">round </w:t>
                        </w:r>
                        <w:r>
                          <w:rPr>
                            <w:rFonts w:eastAsia="Times New Roman"/>
                            <w:kern w:val="24"/>
                            <w:sz w:val="40"/>
                            <w:szCs w:val="40"/>
                          </w:rPr>
                          <w:t>R</w:t>
                        </w:r>
                        <w:r w:rsidRPr="00F57328">
                          <w:rPr>
                            <w:rFonts w:eastAsia="Times New Roman"/>
                            <w:kern w:val="24"/>
                            <w:sz w:val="40"/>
                            <w:szCs w:val="40"/>
                          </w:rPr>
                          <w:t xml:space="preserve">ules, </w:t>
                        </w:r>
                        <w:r>
                          <w:rPr>
                            <w:rFonts w:eastAsia="Times New Roman"/>
                            <w:kern w:val="24"/>
                            <w:sz w:val="40"/>
                            <w:szCs w:val="40"/>
                          </w:rPr>
                          <w:t>V</w:t>
                        </w:r>
                        <w:r w:rsidRPr="00F57328">
                          <w:rPr>
                            <w:rFonts w:eastAsia="Times New Roman"/>
                            <w:kern w:val="24"/>
                            <w:sz w:val="40"/>
                            <w:szCs w:val="40"/>
                          </w:rPr>
                          <w:t>ision</w:t>
                        </w:r>
                      </w:p>
                      <w:p w14:paraId="22F2088A" w14:textId="22DCD6B4" w:rsidR="00F57328" w:rsidRPr="00F57328" w:rsidRDefault="00F57328" w:rsidP="00F57328">
                        <w:pPr>
                          <w:widowControl/>
                          <w:spacing w:after="0" w:line="216" w:lineRule="auto"/>
                          <w:rPr>
                            <w:rFonts w:eastAsia="Times New Roman"/>
                            <w:sz w:val="40"/>
                            <w:szCs w:val="24"/>
                          </w:rPr>
                        </w:pPr>
                        <w:proofErr w:type="gramStart"/>
                        <w:r>
                          <w:rPr>
                            <w:rFonts w:eastAsia="Times New Roman"/>
                            <w:kern w:val="24"/>
                            <w:sz w:val="40"/>
                            <w:szCs w:val="40"/>
                          </w:rPr>
                          <w:t>and</w:t>
                        </w:r>
                        <w:proofErr w:type="gramEnd"/>
                        <w:r w:rsidRPr="00F57328">
                          <w:rPr>
                            <w:rFonts w:eastAsia="Times New Roman"/>
                            <w:kern w:val="24"/>
                            <w:sz w:val="40"/>
                            <w:szCs w:val="40"/>
                          </w:rPr>
                          <w:t xml:space="preserve"> </w:t>
                        </w:r>
                        <w:r>
                          <w:rPr>
                            <w:rFonts w:eastAsia="Times New Roman"/>
                            <w:kern w:val="24"/>
                            <w:sz w:val="40"/>
                            <w:szCs w:val="40"/>
                          </w:rPr>
                          <w:t>O</w:t>
                        </w:r>
                        <w:r w:rsidRPr="00F57328">
                          <w:rPr>
                            <w:rFonts w:eastAsia="Times New Roman"/>
                            <w:kern w:val="24"/>
                            <w:sz w:val="40"/>
                            <w:szCs w:val="40"/>
                          </w:rPr>
                          <w:t xml:space="preserve">bjectives, </w:t>
                        </w:r>
                        <w:r>
                          <w:rPr>
                            <w:rFonts w:eastAsia="Times New Roman"/>
                            <w:kern w:val="24"/>
                            <w:sz w:val="40"/>
                            <w:szCs w:val="40"/>
                          </w:rPr>
                          <w:t>R</w:t>
                        </w:r>
                        <w:r w:rsidRPr="00F57328">
                          <w:rPr>
                            <w:rFonts w:eastAsia="Times New Roman"/>
                            <w:kern w:val="24"/>
                            <w:sz w:val="40"/>
                            <w:szCs w:val="40"/>
                          </w:rPr>
                          <w:t>elationships</w:t>
                        </w:r>
                      </w:p>
                    </w:txbxContent>
                  </v:textbox>
                </v:rect>
                <w10:wrap type="tight"/>
              </v:group>
            </w:pict>
          </mc:Fallback>
        </mc:AlternateContent>
      </w:r>
      <w:r w:rsidR="00127B18">
        <w:rPr>
          <w:rFonts w:ascii="Gill Sans MT" w:eastAsia="Gill Sans MT" w:hAnsi="Gill Sans MT"/>
          <w:b/>
          <w:bCs/>
        </w:rPr>
        <w:t>ROLE PLAY 1</w:t>
      </w:r>
    </w:p>
    <w:p w14:paraId="0D84C54F" w14:textId="1D11E5FC" w:rsidR="0040322B" w:rsidRPr="00626A56" w:rsidRDefault="001B449F" w:rsidP="001B449F">
      <w:pPr>
        <w:spacing w:before="58" w:after="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 xml:space="preserve">Inputs: </w:t>
      </w:r>
    </w:p>
    <w:p w14:paraId="3662B0ED" w14:textId="77777777" w:rsidR="0040322B" w:rsidRPr="00626A56" w:rsidRDefault="001B449F" w:rsidP="001B449F">
      <w:pPr>
        <w:spacing w:before="58" w:after="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 xml:space="preserve">Partnership Broker, </w:t>
      </w:r>
    </w:p>
    <w:p w14:paraId="2A850F59" w14:textId="032A324B" w:rsidR="001B449F" w:rsidRPr="00626A56" w:rsidRDefault="001B449F" w:rsidP="001B449F">
      <w:pPr>
        <w:spacing w:before="58" w:after="0" w:line="240" w:lineRule="auto"/>
        <w:rPr>
          <w:rFonts w:ascii="Gill Sans MT" w:eastAsia="Gill Sans MT" w:hAnsi="Gill Sans MT" w:cstheme="majorBidi"/>
          <w:b/>
          <w:color w:val="365F91" w:themeColor="accent1" w:themeShade="BF"/>
          <w:sz w:val="32"/>
          <w:szCs w:val="32"/>
        </w:rPr>
      </w:pPr>
      <w:r w:rsidRPr="00626A56">
        <w:rPr>
          <w:rFonts w:ascii="Gill Sans MT" w:eastAsia="Gill Sans MT" w:hAnsi="Gill Sans MT" w:cs="Gill Sans MT"/>
          <w:b/>
          <w:bCs/>
          <w:color w:val="333333"/>
          <w:sz w:val="24"/>
          <w:szCs w:val="28"/>
        </w:rPr>
        <w:t>Meeting Facilitation</w:t>
      </w:r>
    </w:p>
    <w:p w14:paraId="288C5426" w14:textId="05E5BE41" w:rsidR="001B449F" w:rsidRPr="00626A56" w:rsidRDefault="001B449F" w:rsidP="001B449F">
      <w:pPr>
        <w:rPr>
          <w:rFonts w:ascii="Gill Sans MT" w:hAnsi="Gill Sans MT"/>
        </w:rPr>
      </w:pPr>
    </w:p>
    <w:p w14:paraId="4AB16AD7" w14:textId="45B67E9C" w:rsidR="001A3FC2" w:rsidRPr="00C00818" w:rsidRDefault="001A3FC2" w:rsidP="00983AE0">
      <w:pPr>
        <w:spacing w:before="58" w:after="0" w:line="240" w:lineRule="auto"/>
        <w:rPr>
          <w:rFonts w:ascii="Gill Sans MT" w:eastAsia="Gill Sans MT" w:hAnsi="Gill Sans MT" w:cs="Gill Sans MT"/>
          <w:b/>
          <w:bCs/>
          <w:i/>
          <w:color w:val="333333"/>
        </w:rPr>
      </w:pPr>
      <w:r w:rsidRPr="00C00818">
        <w:rPr>
          <w:rFonts w:ascii="Gill Sans MT" w:eastAsia="Gill Sans MT" w:hAnsi="Gill Sans MT" w:cs="Gill Sans MT"/>
          <w:color w:val="333333"/>
        </w:rPr>
        <w:t xml:space="preserve">This is the first formal meeting of representatives from each of the four potential partner organisations and constituencies – though they have met each of the others informally in previous situations, such as both the child well-being summits, and occasional meetings of the KeliNETYC network. The pair of Partnership Brokers (paid for by CFC) has been </w:t>
      </w:r>
      <w:r w:rsidRPr="00C00818">
        <w:rPr>
          <w:rFonts w:ascii="Gill Sans MT" w:eastAsia="Gill Sans MT" w:hAnsi="Gill Sans MT" w:cs="Gill Sans MT"/>
          <w:color w:val="333333"/>
          <w:w w:val="99"/>
        </w:rPr>
        <w:t>asked to</w:t>
      </w:r>
      <w:r w:rsidRPr="00C00818">
        <w:rPr>
          <w:rFonts w:ascii="Gill Sans MT" w:eastAsia="Gill Sans MT" w:hAnsi="Gill Sans MT" w:cs="Gill Sans MT"/>
          <w:color w:val="333333"/>
        </w:rPr>
        <w:t xml:space="preserve"> design and facilitate a series of meetings to work through the partnering idea and help the prospective partners reach agreement on the shape of the partnership and on the options for working together. This meeting is the first stage of this process and it aims to establish a </w:t>
      </w:r>
      <w:r w:rsidRPr="00C00818">
        <w:rPr>
          <w:rFonts w:ascii="Gill Sans MT" w:eastAsia="Gill Sans MT" w:hAnsi="Gill Sans MT" w:cs="Gill Sans MT"/>
          <w:b/>
          <w:bCs/>
          <w:i/>
          <w:color w:val="333333"/>
        </w:rPr>
        <w:t>good working relationship</w:t>
      </w:r>
      <w:r w:rsidRPr="00C00818">
        <w:rPr>
          <w:rFonts w:ascii="Gill Sans MT" w:eastAsia="Gill Sans MT" w:hAnsi="Gill Sans MT" w:cs="Gill Sans MT"/>
          <w:color w:val="333333"/>
        </w:rPr>
        <w:t xml:space="preserve"> and some ‘</w:t>
      </w:r>
      <w:r w:rsidRPr="00C00818">
        <w:rPr>
          <w:rFonts w:ascii="Gill Sans MT" w:eastAsia="Gill Sans MT" w:hAnsi="Gill Sans MT" w:cs="Gill Sans MT"/>
          <w:b/>
          <w:bCs/>
          <w:i/>
          <w:color w:val="333333"/>
        </w:rPr>
        <w:t>ground rules’</w:t>
      </w:r>
      <w:r w:rsidRPr="00C00818">
        <w:rPr>
          <w:rFonts w:ascii="Gill Sans MT" w:eastAsia="Gill Sans MT" w:hAnsi="Gill Sans MT" w:cs="Gill Sans MT"/>
          <w:color w:val="333333"/>
        </w:rPr>
        <w:t xml:space="preserve"> for the next few meetings</w:t>
      </w:r>
      <w:r w:rsidR="004C0CD5" w:rsidRPr="00C00818">
        <w:rPr>
          <w:rFonts w:ascii="Gill Sans MT" w:eastAsia="Gill Sans MT" w:hAnsi="Gill Sans MT" w:cs="Gill Sans MT"/>
          <w:color w:val="333333"/>
        </w:rPr>
        <w:t>.  Also, the partners start to discuss the</w:t>
      </w:r>
      <w:r w:rsidRPr="00C00818">
        <w:rPr>
          <w:rFonts w:ascii="Gill Sans MT" w:eastAsia="Gill Sans MT" w:hAnsi="Gill Sans MT" w:cs="Gill Sans MT"/>
          <w:color w:val="333333"/>
        </w:rPr>
        <w:t xml:space="preserve"> </w:t>
      </w:r>
      <w:r w:rsidRPr="00C00818">
        <w:rPr>
          <w:rFonts w:ascii="Gill Sans MT" w:eastAsia="Gill Sans MT" w:hAnsi="Gill Sans MT" w:cs="Gill Sans MT"/>
          <w:b/>
          <w:bCs/>
          <w:i/>
          <w:color w:val="333333"/>
        </w:rPr>
        <w:t xml:space="preserve">one or two </w:t>
      </w:r>
      <w:r w:rsidR="00FD6886" w:rsidRPr="00C00818">
        <w:rPr>
          <w:rFonts w:ascii="Gill Sans MT" w:eastAsia="Gill Sans MT" w:hAnsi="Gill Sans MT" w:cs="Gill Sans MT"/>
          <w:b/>
          <w:bCs/>
          <w:i/>
          <w:color w:val="333333"/>
        </w:rPr>
        <w:t xml:space="preserve">specific issues </w:t>
      </w:r>
      <w:r w:rsidR="00E235A7" w:rsidRPr="00C00818">
        <w:rPr>
          <w:rFonts w:ascii="Gill Sans MT" w:eastAsia="Gill Sans MT" w:hAnsi="Gill Sans MT" w:cs="Gill Sans MT"/>
          <w:b/>
          <w:bCs/>
          <w:i/>
          <w:color w:val="333333"/>
        </w:rPr>
        <w:t xml:space="preserve">that </w:t>
      </w:r>
      <w:r w:rsidR="004C0CD5" w:rsidRPr="00C00818">
        <w:rPr>
          <w:rFonts w:ascii="Gill Sans MT" w:eastAsia="Gill Sans MT" w:hAnsi="Gill Sans MT" w:cs="Gill Sans MT"/>
          <w:b/>
          <w:bCs/>
          <w:i/>
          <w:color w:val="333333"/>
        </w:rPr>
        <w:t xml:space="preserve">they would like the potential </w:t>
      </w:r>
      <w:r w:rsidR="00E235A7" w:rsidRPr="00C00818">
        <w:rPr>
          <w:rFonts w:ascii="Gill Sans MT" w:eastAsia="Gill Sans MT" w:hAnsi="Gill Sans MT" w:cs="Gill Sans MT"/>
          <w:b/>
          <w:bCs/>
          <w:i/>
          <w:color w:val="333333"/>
        </w:rPr>
        <w:t>partnership to address</w:t>
      </w:r>
      <w:r w:rsidR="004C6066" w:rsidRPr="00C00818">
        <w:rPr>
          <w:rFonts w:ascii="Gill Sans MT" w:eastAsia="Gill Sans MT" w:hAnsi="Gill Sans MT" w:cs="Gill Sans MT"/>
          <w:b/>
          <w:bCs/>
          <w:i/>
          <w:color w:val="333333"/>
        </w:rPr>
        <w:t>.</w:t>
      </w:r>
      <w:r w:rsidR="007305A0" w:rsidRPr="00C00818">
        <w:rPr>
          <w:rFonts w:ascii="Gill Sans MT" w:eastAsia="Gill Sans MT" w:hAnsi="Gill Sans MT" w:cs="Gill Sans MT"/>
          <w:color w:val="333333"/>
        </w:rPr>
        <w:t xml:space="preserve"> </w:t>
      </w:r>
    </w:p>
    <w:p w14:paraId="04E58EB2" w14:textId="77777777" w:rsidR="001B449F" w:rsidRPr="00C00818" w:rsidRDefault="001B449F" w:rsidP="00686C29">
      <w:pPr>
        <w:spacing w:before="58" w:after="0" w:line="240" w:lineRule="auto"/>
        <w:rPr>
          <w:rFonts w:ascii="Gill Sans MT" w:eastAsia="Gill Sans MT" w:hAnsi="Gill Sans MT" w:cs="Gill Sans MT"/>
          <w:b/>
          <w:bCs/>
          <w:color w:val="943634" w:themeColor="accent2" w:themeShade="BF"/>
        </w:rPr>
      </w:pPr>
    </w:p>
    <w:p w14:paraId="135CA40F" w14:textId="26371619" w:rsidR="001A3FC2" w:rsidRPr="00C00818" w:rsidRDefault="001B449F" w:rsidP="00686C29">
      <w:pPr>
        <w:spacing w:before="58" w:after="0" w:line="240" w:lineRule="auto"/>
        <w:rPr>
          <w:rFonts w:ascii="Gill Sans MT" w:eastAsia="Gill Sans MT" w:hAnsi="Gill Sans MT" w:cs="Gill Sans MT"/>
          <w:b/>
          <w:bCs/>
          <w:color w:val="943634" w:themeColor="accent2" w:themeShade="BF"/>
        </w:rPr>
      </w:pPr>
      <w:r w:rsidRPr="00C00818">
        <w:rPr>
          <w:rFonts w:ascii="Gill Sans MT" w:eastAsia="Gill Sans MT" w:hAnsi="Gill Sans MT" w:cs="Gill Sans MT"/>
          <w:b/>
          <w:bCs/>
          <w:color w:val="943634" w:themeColor="accent2" w:themeShade="BF"/>
        </w:rPr>
        <w:t>PB tips:</w:t>
      </w:r>
    </w:p>
    <w:p w14:paraId="640E80C7" w14:textId="660212E6" w:rsidR="001A3FC2" w:rsidRPr="00C00818" w:rsidRDefault="001A3FC2" w:rsidP="00686C29">
      <w:pPr>
        <w:spacing w:before="58"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Use the facilitation techniques you have been taught</w:t>
      </w:r>
    </w:p>
    <w:p w14:paraId="1B6F4E60" w14:textId="0CF37E76" w:rsidR="001A3FC2" w:rsidRPr="00C00818" w:rsidRDefault="001A3FC2" w:rsidP="00686C29">
      <w:pPr>
        <w:spacing w:before="58"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Remember: a good facilitator uses good questions and listens!  Make sure that you do not dominate the discussion.</w:t>
      </w:r>
    </w:p>
    <w:p w14:paraId="181E8AED" w14:textId="3A3AC19C" w:rsidR="001A3FC2" w:rsidRPr="00C00818" w:rsidRDefault="001A3FC2" w:rsidP="00686C29">
      <w:pPr>
        <w:spacing w:before="58"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 xml:space="preserve">How to organise: </w:t>
      </w:r>
    </w:p>
    <w:p w14:paraId="66C4559A" w14:textId="5DCEB667" w:rsidR="001A3FC2" w:rsidRPr="00C00818" w:rsidRDefault="001A3FC2" w:rsidP="00686C29">
      <w:pPr>
        <w:spacing w:before="58"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Be clear with your introduction.  Decide on the tasks that you will do to build toward:</w:t>
      </w:r>
    </w:p>
    <w:p w14:paraId="1514D4EE" w14:textId="2ABEE6BD" w:rsidR="001A3FC2" w:rsidRPr="00C00818" w:rsidRDefault="001A3FC2" w:rsidP="00686C29">
      <w:pPr>
        <w:spacing w:before="58"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 xml:space="preserve">1/ </w:t>
      </w:r>
      <w:r w:rsidR="00BC046C" w:rsidRPr="00C00818">
        <w:rPr>
          <w:rFonts w:ascii="Gill Sans MT" w:eastAsia="Gill Sans MT" w:hAnsi="Gill Sans MT" w:cs="Gill Sans MT"/>
          <w:bCs/>
          <w:i/>
          <w:color w:val="333333"/>
        </w:rPr>
        <w:t>G</w:t>
      </w:r>
      <w:r w:rsidRPr="00C00818">
        <w:rPr>
          <w:rFonts w:ascii="Gill Sans MT" w:eastAsia="Gill Sans MT" w:hAnsi="Gill Sans MT" w:cs="Gill Sans MT"/>
          <w:bCs/>
          <w:i/>
          <w:color w:val="333333"/>
        </w:rPr>
        <w:t>round rules</w:t>
      </w:r>
    </w:p>
    <w:p w14:paraId="5B397C16" w14:textId="60C520FF" w:rsidR="001A3FC2" w:rsidRPr="00C00818" w:rsidRDefault="001A3FC2" w:rsidP="00686C29">
      <w:pPr>
        <w:spacing w:before="58"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 xml:space="preserve">2/ </w:t>
      </w:r>
      <w:r w:rsidR="00BC046C" w:rsidRPr="00C00818">
        <w:rPr>
          <w:rFonts w:ascii="Gill Sans MT" w:eastAsia="Gill Sans MT" w:hAnsi="Gill Sans MT" w:cs="Gill Sans MT"/>
          <w:bCs/>
          <w:i/>
          <w:color w:val="333333"/>
        </w:rPr>
        <w:t>P</w:t>
      </w:r>
      <w:r w:rsidRPr="00C00818">
        <w:rPr>
          <w:rFonts w:ascii="Gill Sans MT" w:eastAsia="Gill Sans MT" w:hAnsi="Gill Sans MT" w:cs="Gill Sans MT"/>
          <w:bCs/>
          <w:i/>
          <w:color w:val="333333"/>
        </w:rPr>
        <w:t>ossible partnership objective</w:t>
      </w:r>
      <w:r w:rsidR="00642C71" w:rsidRPr="00C00818">
        <w:rPr>
          <w:rFonts w:ascii="Gill Sans MT" w:eastAsia="Gill Sans MT" w:hAnsi="Gill Sans MT" w:cs="Gill Sans MT"/>
          <w:bCs/>
          <w:i/>
          <w:color w:val="333333"/>
        </w:rPr>
        <w:t>s</w:t>
      </w:r>
      <w:r w:rsidR="003E0383" w:rsidRPr="00C00818">
        <w:rPr>
          <w:rFonts w:ascii="Gill Sans MT" w:eastAsia="Gill Sans MT" w:hAnsi="Gill Sans MT" w:cs="Gill Sans MT"/>
          <w:bCs/>
          <w:i/>
          <w:color w:val="333333"/>
        </w:rPr>
        <w:t xml:space="preserve"> – ensure there is clarity on why each of the four partners is present</w:t>
      </w:r>
      <w:r w:rsidR="00DC02D2" w:rsidRPr="00C00818">
        <w:rPr>
          <w:rFonts w:ascii="Gill Sans MT" w:eastAsia="Gill Sans MT" w:hAnsi="Gill Sans MT" w:cs="Gill Sans MT"/>
          <w:bCs/>
          <w:i/>
          <w:color w:val="333333"/>
        </w:rPr>
        <w:t>; agreement on the need coming out of the community summit</w:t>
      </w:r>
      <w:r w:rsidR="00642C71" w:rsidRPr="00C00818">
        <w:rPr>
          <w:rFonts w:ascii="Gill Sans MT" w:eastAsia="Gill Sans MT" w:hAnsi="Gill Sans MT" w:cs="Gill Sans MT"/>
          <w:bCs/>
          <w:i/>
          <w:color w:val="333333"/>
        </w:rPr>
        <w:t xml:space="preserve"> for </w:t>
      </w:r>
      <w:r w:rsidR="00642C71" w:rsidRPr="00C00818">
        <w:rPr>
          <w:rFonts w:ascii="Gill Sans MT" w:eastAsia="Gill Sans MT" w:hAnsi="Gill Sans MT" w:cs="Gill Sans MT"/>
          <w:b/>
          <w:bCs/>
          <w:i/>
          <w:color w:val="333333"/>
        </w:rPr>
        <w:t>better education for youth, leading to employment.</w:t>
      </w:r>
      <w:r w:rsidR="008B78D9" w:rsidRPr="00C00818">
        <w:rPr>
          <w:rFonts w:ascii="Gill Sans MT" w:eastAsia="Gill Sans MT" w:hAnsi="Gill Sans MT" w:cs="Gill Sans MT"/>
          <w:bCs/>
          <w:i/>
          <w:color w:val="333333"/>
        </w:rPr>
        <w:t xml:space="preserve"> </w:t>
      </w:r>
    </w:p>
    <w:p w14:paraId="475A38B9" w14:textId="71E43E7F" w:rsidR="001A3FC2" w:rsidRPr="00C00818" w:rsidRDefault="00BC046C" w:rsidP="00686C29">
      <w:pPr>
        <w:spacing w:before="58" w:after="0" w:line="240" w:lineRule="auto"/>
        <w:rPr>
          <w:rFonts w:ascii="Gill Sans MT" w:eastAsia="Gill Sans MT" w:hAnsi="Gill Sans MT" w:cs="Gill Sans MT"/>
          <w:bCs/>
          <w:color w:val="333333"/>
        </w:rPr>
      </w:pPr>
      <w:r w:rsidRPr="00C00818">
        <w:rPr>
          <w:rFonts w:ascii="Gill Sans MT" w:eastAsia="Gill Sans MT" w:hAnsi="Gill Sans MT" w:cs="Gill Sans MT"/>
          <w:bCs/>
          <w:i/>
          <w:color w:val="333333"/>
        </w:rPr>
        <w:t xml:space="preserve">3/ </w:t>
      </w:r>
      <w:r w:rsidR="004C0CD5" w:rsidRPr="00C00818">
        <w:rPr>
          <w:rFonts w:ascii="Gill Sans MT" w:eastAsia="Gill Sans MT" w:hAnsi="Gill Sans MT" w:cs="Gill Sans MT"/>
          <w:bCs/>
          <w:i/>
          <w:color w:val="333333"/>
        </w:rPr>
        <w:t>G</w:t>
      </w:r>
      <w:r w:rsidR="001A3FC2" w:rsidRPr="00C00818">
        <w:rPr>
          <w:rFonts w:ascii="Gill Sans MT" w:eastAsia="Gill Sans MT" w:hAnsi="Gill Sans MT" w:cs="Gill Sans MT"/>
          <w:bCs/>
          <w:i/>
          <w:color w:val="333333"/>
        </w:rPr>
        <w:t xml:space="preserve">ood </w:t>
      </w:r>
      <w:r w:rsidR="00E235A7" w:rsidRPr="00C00818">
        <w:rPr>
          <w:rFonts w:ascii="Gill Sans MT" w:eastAsia="Gill Sans MT" w:hAnsi="Gill Sans MT" w:cs="Gill Sans MT"/>
          <w:bCs/>
          <w:i/>
          <w:color w:val="333333"/>
        </w:rPr>
        <w:t>working</w:t>
      </w:r>
      <w:r w:rsidR="001A3FC2" w:rsidRPr="00C00818">
        <w:rPr>
          <w:rFonts w:ascii="Gill Sans MT" w:eastAsia="Gill Sans MT" w:hAnsi="Gill Sans MT" w:cs="Gill Sans MT"/>
          <w:bCs/>
          <w:i/>
          <w:color w:val="333333"/>
        </w:rPr>
        <w:t xml:space="preserve"> relationships</w:t>
      </w:r>
    </w:p>
    <w:p w14:paraId="6B3EFE27" w14:textId="5295B385" w:rsidR="001A3FC2" w:rsidRPr="00626A56" w:rsidRDefault="001A3FC2" w:rsidP="00983AE0">
      <w:pPr>
        <w:spacing w:after="0" w:line="240" w:lineRule="auto"/>
        <w:rPr>
          <w:rFonts w:ascii="Gill Sans MT" w:eastAsia="Gill Sans MT" w:hAnsi="Gill Sans MT" w:cs="Gill Sans MT"/>
          <w:b/>
          <w:bCs/>
          <w:color w:val="333333"/>
          <w:sz w:val="24"/>
          <w:szCs w:val="28"/>
        </w:rPr>
      </w:pPr>
    </w:p>
    <w:p w14:paraId="5EDCC344" w14:textId="758ED11A" w:rsidR="009F0B57" w:rsidRPr="00626A56" w:rsidRDefault="009F0B57" w:rsidP="00983AE0">
      <w:pPr>
        <w:spacing w:after="0" w:line="240" w:lineRule="auto"/>
        <w:rPr>
          <w:rFonts w:ascii="Gill Sans MT" w:eastAsia="Gill Sans MT" w:hAnsi="Gill Sans MT" w:cs="Gill Sans MT"/>
          <w:b/>
          <w:bCs/>
          <w:color w:val="333333"/>
          <w:sz w:val="24"/>
          <w:szCs w:val="28"/>
        </w:rPr>
      </w:pPr>
    </w:p>
    <w:p w14:paraId="58A9D6ED" w14:textId="7E743045" w:rsidR="001B449F" w:rsidRPr="00626A56" w:rsidRDefault="00DC02D2" w:rsidP="001B449F">
      <w:pPr>
        <w:pStyle w:val="Heading1"/>
        <w:spacing w:before="0"/>
        <w:rPr>
          <w:rFonts w:ascii="Gill Sans MT" w:eastAsia="Gill Sans MT" w:hAnsi="Gill Sans MT"/>
          <w:b/>
          <w:bCs/>
        </w:rPr>
      </w:pPr>
      <w:r w:rsidRPr="00626A56">
        <w:rPr>
          <w:rFonts w:ascii="Gill Sans MT" w:hAnsi="Gill Sans MT"/>
          <w:noProof/>
          <w:lang w:eastAsia="en-GB"/>
        </w:rPr>
        <w:lastRenderedPageBreak/>
        <mc:AlternateContent>
          <mc:Choice Requires="wpg">
            <w:drawing>
              <wp:anchor distT="0" distB="0" distL="114300" distR="114300" simplePos="0" relativeHeight="251666432" behindDoc="1" locked="0" layoutInCell="1" allowOverlap="1" wp14:anchorId="7BF1FB77" wp14:editId="7F2939F5">
                <wp:simplePos x="0" y="0"/>
                <wp:positionH relativeFrom="column">
                  <wp:posOffset>2284186</wp:posOffset>
                </wp:positionH>
                <wp:positionV relativeFrom="paragraph">
                  <wp:posOffset>8</wp:posOffset>
                </wp:positionV>
                <wp:extent cx="4568190" cy="712470"/>
                <wp:effectExtent l="0" t="0" r="22860" b="0"/>
                <wp:wrapTight wrapText="bothSides">
                  <wp:wrapPolygon edited="0">
                    <wp:start x="0" y="0"/>
                    <wp:lineTo x="0" y="20214"/>
                    <wp:lineTo x="21618" y="20214"/>
                    <wp:lineTo x="21618" y="0"/>
                    <wp:lineTo x="0" y="0"/>
                  </wp:wrapPolygon>
                </wp:wrapTight>
                <wp:docPr id="27" name="Group 27"/>
                <wp:cNvGraphicFramePr/>
                <a:graphic xmlns:a="http://schemas.openxmlformats.org/drawingml/2006/main">
                  <a:graphicData uri="http://schemas.microsoft.com/office/word/2010/wordprocessingGroup">
                    <wpg:wgp>
                      <wpg:cNvGrpSpPr/>
                      <wpg:grpSpPr>
                        <a:xfrm>
                          <a:off x="0" y="0"/>
                          <a:ext cx="4568190" cy="712470"/>
                          <a:chOff x="0" y="1941873"/>
                          <a:chExt cx="4106418" cy="712770"/>
                        </a:xfrm>
                      </wpg:grpSpPr>
                      <wps:wsp>
                        <wps:cNvPr id="28" name="Rectangle 28"/>
                        <wps:cNvSpPr/>
                        <wps:spPr>
                          <a:xfrm>
                            <a:off x="0" y="1941874"/>
                            <a:ext cx="4106418" cy="632683"/>
                          </a:xfrm>
                          <a:prstGeom prst="rect">
                            <a:avLst/>
                          </a:prstGeom>
                        </wps:spPr>
                        <wps:style>
                          <a:lnRef idx="2">
                            <a:schemeClr val="lt1">
                              <a:hueOff val="0"/>
                              <a:satOff val="0"/>
                              <a:lumOff val="0"/>
                              <a:alphaOff val="0"/>
                            </a:schemeClr>
                          </a:lnRef>
                          <a:fillRef idx="1">
                            <a:schemeClr val="accent5">
                              <a:hueOff val="0"/>
                              <a:satOff val="0"/>
                              <a:lumOff val="0"/>
                              <a:alphaOff val="0"/>
                            </a:schemeClr>
                          </a:fillRef>
                          <a:effectRef idx="0">
                            <a:schemeClr val="accent5">
                              <a:hueOff val="0"/>
                              <a:satOff val="0"/>
                              <a:lumOff val="0"/>
                              <a:alphaOff val="0"/>
                            </a:schemeClr>
                          </a:effectRef>
                          <a:fontRef idx="minor">
                            <a:schemeClr val="lt1"/>
                          </a:fontRef>
                        </wps:style>
                        <wps:bodyPr/>
                      </wps:wsp>
                      <wps:wsp>
                        <wps:cNvPr id="29" name="Rectangle 29"/>
                        <wps:cNvSpPr/>
                        <wps:spPr>
                          <a:xfrm>
                            <a:off x="0" y="1941873"/>
                            <a:ext cx="4106418" cy="712770"/>
                          </a:xfrm>
                          <a:prstGeom prst="rect">
                            <a:avLst/>
                          </a:prstGeom>
                        </wps:spPr>
                        <wps:style>
                          <a:lnRef idx="0">
                            <a:scrgbClr r="0" g="0" b="0"/>
                          </a:lnRef>
                          <a:fillRef idx="0">
                            <a:scrgbClr r="0" g="0" b="0"/>
                          </a:fillRef>
                          <a:effectRef idx="0">
                            <a:scrgbClr r="0" g="0" b="0"/>
                          </a:effectRef>
                          <a:fontRef idx="minor">
                            <a:schemeClr val="lt1"/>
                          </a:fontRef>
                        </wps:style>
                        <wps:txbx>
                          <w:txbxContent>
                            <w:p w14:paraId="2A7164FA" w14:textId="77777777" w:rsidR="00F57328" w:rsidRDefault="00F57328" w:rsidP="00F57328">
                              <w:pPr>
                                <w:widowControl/>
                                <w:spacing w:after="0" w:line="216" w:lineRule="auto"/>
                                <w:rPr>
                                  <w:rFonts w:eastAsia="Times New Roman"/>
                                  <w:kern w:val="24"/>
                                  <w:sz w:val="40"/>
                                  <w:szCs w:val="40"/>
                                </w:rPr>
                              </w:pPr>
                              <w:r w:rsidRPr="00F57328">
                                <w:rPr>
                                  <w:rFonts w:eastAsia="Times New Roman"/>
                                  <w:kern w:val="24"/>
                                  <w:sz w:val="40"/>
                                  <w:szCs w:val="40"/>
                                </w:rPr>
                                <w:t xml:space="preserve">Understanding Interests </w:t>
                              </w:r>
                            </w:p>
                            <w:p w14:paraId="75393C3B" w14:textId="5B3B9E4A" w:rsidR="00F57328" w:rsidRPr="00F57328" w:rsidRDefault="00F57328" w:rsidP="00F57328">
                              <w:pPr>
                                <w:widowControl/>
                                <w:spacing w:after="0" w:line="216" w:lineRule="auto"/>
                                <w:rPr>
                                  <w:rFonts w:eastAsia="Times New Roman"/>
                                  <w:sz w:val="40"/>
                                  <w:szCs w:val="24"/>
                                </w:rPr>
                              </w:pPr>
                              <w:r w:rsidRPr="00F57328">
                                <w:rPr>
                                  <w:rFonts w:eastAsia="Times New Roman"/>
                                  <w:kern w:val="24"/>
                                  <w:sz w:val="40"/>
                                  <w:szCs w:val="40"/>
                                </w:rPr>
                                <w:t>&amp; Resources</w:t>
                              </w:r>
                            </w:p>
                          </w:txbxContent>
                        </wps:txbx>
                        <wps:bodyPr spcFirstLastPara="0" vert="horz" wrap="square" lIns="76200" tIns="76200" rIns="76200" bIns="762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BF1FB77" id="Group 27" o:spid="_x0000_s1036" style="position:absolute;margin-left:179.85pt;margin-top:0;width:359.7pt;height:56.1pt;z-index:-251650048;mso-width-relative:margin;mso-height-relative:margin" coordorigin=",19418" coordsize="4106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">
                <v:rect id="Rectangle 28" o:spid="_x0000_s1037" style="position:absolute;top:19418;width:41064;height:6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90nsMA&#10;AADbAAAADwAAAGRycy9kb3ducmV2LnhtbERPy2rCQBTdC/7DcIXudGIWpURH8UGllGLxBbq7ZK5J&#10;MHMnZsaY+vWdheDycN7jaWtK0VDtCssKhoMIBHFqdcGZgv3us/8BwnlkjaVlUvBHDqaTbmeMibZ3&#10;3lCz9ZkIIewSVJB7XyVSujQng25gK+LAnW1t0AdYZ1LXeA/hppRxFL1LgwWHhhwrWuSUXrY3o+B4&#10;1avN92z/+P05XONlM7+tTtlaqbdeOxuB8NT6l/jp/tIK4jA2fAk/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90nsMAAADbAAAADwAAAAAAAAAAAAAAAACYAgAAZHJzL2Rv&#10;d25yZXYueG1sUEsFBgAAAAAEAAQA9QAAAIgDAAAAAA==&#10;" fillcolor="#4bacc6 [3208]" strokecolor="white [3201]" strokeweight="2pt"/>
                <v:rect id="Rectangle 29" o:spid="_x0000_s1038" style="position:absolute;top:19418;width:41064;height:7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s8UA&#10;AADbAAAADwAAAGRycy9kb3ducmV2LnhtbESPQWvCQBSE7wX/w/KEXorZNAex0TUUsZCCiE0LXh/Z&#10;Z5Im+zZkt5r6612h0OMwM98wq2w0nTjT4BrLCp6jGARxaXXDlYKvz7fZAoTzyBo7y6Tglxxk68nD&#10;ClNtL/xB58JXIkDYpaig9r5PpXRlTQZdZHvi4J3sYNAHOVRSD3gJcNPJJI7n0mDDYaHGnjY1lW3x&#10;YxS07+67tYdrvj12vCvi5Gm/0HulHqfj6xKEp9H/h//auVaQvMD9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b+zxQAAANsAAAAPAAAAAAAAAAAAAAAAAJgCAABkcnMv&#10;ZG93bnJldi54bWxQSwUGAAAAAAQABAD1AAAAigMAAAAA&#10;" filled="f" stroked="f">
                  <v:textbox inset="6pt,6pt,6pt,6pt">
                    <w:txbxContent>
                      <w:p w14:paraId="2A7164FA" w14:textId="77777777" w:rsidR="00F57328" w:rsidRDefault="00F57328" w:rsidP="00F57328">
                        <w:pPr>
                          <w:widowControl/>
                          <w:spacing w:after="0" w:line="216" w:lineRule="auto"/>
                          <w:rPr>
                            <w:rFonts w:eastAsia="Times New Roman"/>
                            <w:kern w:val="24"/>
                            <w:sz w:val="40"/>
                            <w:szCs w:val="40"/>
                          </w:rPr>
                        </w:pPr>
                        <w:r w:rsidRPr="00F57328">
                          <w:rPr>
                            <w:rFonts w:eastAsia="Times New Roman"/>
                            <w:kern w:val="24"/>
                            <w:sz w:val="40"/>
                            <w:szCs w:val="40"/>
                          </w:rPr>
                          <w:t xml:space="preserve">Understanding Interests </w:t>
                        </w:r>
                      </w:p>
                      <w:p w14:paraId="75393C3B" w14:textId="5B3B9E4A" w:rsidR="00F57328" w:rsidRPr="00F57328" w:rsidRDefault="00F57328" w:rsidP="00F57328">
                        <w:pPr>
                          <w:widowControl/>
                          <w:spacing w:after="0" w:line="216" w:lineRule="auto"/>
                          <w:rPr>
                            <w:rFonts w:eastAsia="Times New Roman"/>
                            <w:sz w:val="40"/>
                            <w:szCs w:val="24"/>
                          </w:rPr>
                        </w:pPr>
                        <w:r w:rsidRPr="00F57328">
                          <w:rPr>
                            <w:rFonts w:eastAsia="Times New Roman"/>
                            <w:kern w:val="24"/>
                            <w:sz w:val="40"/>
                            <w:szCs w:val="40"/>
                          </w:rPr>
                          <w:t>&amp; Resources</w:t>
                        </w:r>
                      </w:p>
                    </w:txbxContent>
                  </v:textbox>
                </v:rect>
                <w10:wrap type="tight"/>
              </v:group>
            </w:pict>
          </mc:Fallback>
        </mc:AlternateContent>
      </w:r>
      <w:r w:rsidR="001B449F" w:rsidRPr="00626A56">
        <w:rPr>
          <w:rFonts w:ascii="Gill Sans MT" w:eastAsia="Gill Sans MT" w:hAnsi="Gill Sans MT"/>
          <w:b/>
          <w:bCs/>
        </w:rPr>
        <w:t xml:space="preserve">ROLE PLAY </w:t>
      </w:r>
      <w:r w:rsidR="00B57DF5">
        <w:rPr>
          <w:rFonts w:ascii="Gill Sans MT" w:eastAsia="Gill Sans MT" w:hAnsi="Gill Sans MT"/>
          <w:b/>
          <w:bCs/>
        </w:rPr>
        <w:t>2</w:t>
      </w:r>
    </w:p>
    <w:p w14:paraId="5633A64A" w14:textId="71439B17" w:rsidR="0040322B" w:rsidRPr="00626A56" w:rsidRDefault="001A3FC2" w:rsidP="00983AE0">
      <w:pPr>
        <w:spacing w:after="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 xml:space="preserve">Inputs: </w:t>
      </w:r>
    </w:p>
    <w:p w14:paraId="2A25F5ED" w14:textId="215C4303" w:rsidR="0040322B" w:rsidRPr="00626A56" w:rsidRDefault="001A3FC2" w:rsidP="00983AE0">
      <w:pPr>
        <w:spacing w:after="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 xml:space="preserve">Interest-based negotiation, </w:t>
      </w:r>
    </w:p>
    <w:p w14:paraId="04D81196" w14:textId="22A5C27E" w:rsidR="0040322B" w:rsidRPr="00626A56" w:rsidRDefault="00ED729C" w:rsidP="00983AE0">
      <w:pPr>
        <w:spacing w:after="0" w:line="240" w:lineRule="auto"/>
        <w:rPr>
          <w:rFonts w:ascii="Gill Sans MT" w:eastAsia="Gill Sans MT" w:hAnsi="Gill Sans MT" w:cs="Gill Sans MT"/>
          <w:b/>
          <w:bCs/>
          <w:color w:val="333333"/>
          <w:sz w:val="24"/>
          <w:szCs w:val="28"/>
        </w:rPr>
      </w:pPr>
      <w:r>
        <w:rPr>
          <w:rFonts w:ascii="Gill Sans MT" w:eastAsia="Gill Sans MT" w:hAnsi="Gill Sans MT" w:cs="Gill Sans MT"/>
          <w:b/>
          <w:bCs/>
          <w:color w:val="333333"/>
          <w:sz w:val="24"/>
          <w:szCs w:val="28"/>
        </w:rPr>
        <w:t>Root Cause Analysis</w:t>
      </w:r>
    </w:p>
    <w:p w14:paraId="6FDA6F7D" w14:textId="70274CA8" w:rsidR="001A3FC2" w:rsidRPr="00626A56" w:rsidRDefault="000B4E39" w:rsidP="00983AE0">
      <w:pPr>
        <w:spacing w:after="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Resource mapping</w:t>
      </w:r>
    </w:p>
    <w:p w14:paraId="0E6628D4" w14:textId="76BABD19" w:rsidR="001B449F" w:rsidRPr="00626A56" w:rsidRDefault="001B449F" w:rsidP="008B467F">
      <w:pPr>
        <w:spacing w:after="0" w:line="240" w:lineRule="auto"/>
        <w:rPr>
          <w:rFonts w:ascii="Gill Sans MT" w:eastAsia="Gill Sans MT" w:hAnsi="Gill Sans MT" w:cs="Gill Sans MT"/>
          <w:color w:val="333333"/>
          <w:szCs w:val="24"/>
        </w:rPr>
      </w:pPr>
    </w:p>
    <w:p w14:paraId="6043E6FF" w14:textId="629D62C1" w:rsidR="00ED729C" w:rsidRPr="00C00818" w:rsidRDefault="00ED729C" w:rsidP="004C6066">
      <w:pPr>
        <w:spacing w:after="120" w:line="24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A technical working group for the four </w:t>
      </w:r>
      <w:r w:rsidR="00D04882" w:rsidRPr="00C00818">
        <w:rPr>
          <w:rFonts w:ascii="Gill Sans MT" w:eastAsia="Gill Sans MT" w:hAnsi="Gill Sans MT" w:cs="Gill Sans MT"/>
          <w:color w:val="333333"/>
        </w:rPr>
        <w:t xml:space="preserve">potential </w:t>
      </w:r>
      <w:r w:rsidRPr="00C00818">
        <w:rPr>
          <w:rFonts w:ascii="Gill Sans MT" w:eastAsia="Gill Sans MT" w:hAnsi="Gill Sans MT" w:cs="Gill Sans MT"/>
          <w:color w:val="333333"/>
        </w:rPr>
        <w:t xml:space="preserve">partners </w:t>
      </w:r>
      <w:r w:rsidR="000B4E1F" w:rsidRPr="00C00818">
        <w:rPr>
          <w:rFonts w:ascii="Gill Sans MT" w:eastAsia="Gill Sans MT" w:hAnsi="Gill Sans MT" w:cs="Gill Sans MT"/>
          <w:color w:val="333333"/>
        </w:rPr>
        <w:t xml:space="preserve">has </w:t>
      </w:r>
      <w:r w:rsidRPr="00C00818">
        <w:rPr>
          <w:rFonts w:ascii="Gill Sans MT" w:eastAsia="Gill Sans MT" w:hAnsi="Gill Sans MT" w:cs="Gill Sans MT"/>
          <w:color w:val="333333"/>
        </w:rPr>
        <w:t xml:space="preserve">provided a Root Cause Analysis of the problem to work with.  </w:t>
      </w:r>
    </w:p>
    <w:p w14:paraId="2801AC6A" w14:textId="4AE267D2" w:rsidR="00ED729C" w:rsidRPr="00C00818" w:rsidRDefault="00ED729C" w:rsidP="004C6066">
      <w:pPr>
        <w:spacing w:after="120" w:line="240" w:lineRule="auto"/>
        <w:rPr>
          <w:rFonts w:ascii="Gill Sans MT" w:eastAsia="Gill Sans MT" w:hAnsi="Gill Sans MT" w:cs="Gill Sans MT"/>
        </w:rPr>
      </w:pPr>
      <w:r w:rsidRPr="00C00818">
        <w:rPr>
          <w:rFonts w:ascii="Gill Sans MT" w:eastAsia="Gill Sans MT" w:hAnsi="Gill Sans MT" w:cs="Gill Sans MT"/>
          <w:color w:val="333333"/>
        </w:rPr>
        <w:t xml:space="preserve">CFC has shared, in advance, </w:t>
      </w:r>
      <w:r w:rsidR="00F84C0C" w:rsidRPr="00C00818">
        <w:rPr>
          <w:rFonts w:ascii="Gill Sans MT" w:eastAsia="Gill Sans MT" w:hAnsi="Gill Sans MT" w:cs="Gill Sans MT"/>
          <w:color w:val="333333"/>
        </w:rPr>
        <w:t>it</w:t>
      </w:r>
      <w:r w:rsidRPr="00C00818">
        <w:rPr>
          <w:rFonts w:ascii="Gill Sans MT" w:eastAsia="Gill Sans MT" w:hAnsi="Gill Sans MT" w:cs="Gill Sans MT"/>
          <w:color w:val="333333"/>
        </w:rPr>
        <w:t xml:space="preserve">s “project model” called </w:t>
      </w:r>
      <w:r w:rsidRPr="00C00818">
        <w:rPr>
          <w:rFonts w:ascii="Gill Sans MT" w:eastAsia="Gill Sans MT" w:hAnsi="Gill Sans MT" w:cs="Gill Sans MT"/>
          <w:i/>
          <w:color w:val="333333"/>
        </w:rPr>
        <w:t>Youth-LIT that they want to use.</w:t>
      </w:r>
    </w:p>
    <w:p w14:paraId="5187C2AA" w14:textId="77777777" w:rsidR="00ED729C" w:rsidRPr="00C00818" w:rsidRDefault="00ED729C" w:rsidP="004C6066">
      <w:pPr>
        <w:spacing w:after="120" w:line="240" w:lineRule="auto"/>
        <w:rPr>
          <w:rFonts w:ascii="Gill Sans MT" w:eastAsia="Gill Sans MT" w:hAnsi="Gill Sans MT" w:cs="Gill Sans MT"/>
          <w:color w:val="333333"/>
        </w:rPr>
      </w:pPr>
    </w:p>
    <w:p w14:paraId="06585AE9" w14:textId="77777777" w:rsidR="007174B1" w:rsidRPr="00C00818" w:rsidRDefault="007174B1" w:rsidP="007174B1">
      <w:pPr>
        <w:spacing w:after="0" w:line="240" w:lineRule="auto"/>
        <w:rPr>
          <w:rFonts w:ascii="Gill Sans MT" w:eastAsia="Gill Sans MT" w:hAnsi="Gill Sans MT" w:cs="Gill Sans MT"/>
          <w:b/>
          <w:bCs/>
          <w:color w:val="333333"/>
        </w:rPr>
      </w:pPr>
      <w:r w:rsidRPr="00C00818">
        <w:rPr>
          <w:rFonts w:ascii="Gill Sans MT" w:eastAsia="Gill Sans MT" w:hAnsi="Gill Sans MT" w:cs="Gill Sans MT"/>
          <w:b/>
          <w:bCs/>
          <w:color w:val="333333"/>
        </w:rPr>
        <w:t xml:space="preserve">General Tips: </w:t>
      </w:r>
    </w:p>
    <w:p w14:paraId="68B43BC5" w14:textId="77777777" w:rsidR="007174B1" w:rsidRPr="00C00818" w:rsidRDefault="007174B1" w:rsidP="007174B1">
      <w:pPr>
        <w:spacing w:after="0" w:line="240" w:lineRule="auto"/>
        <w:rPr>
          <w:rFonts w:ascii="Gill Sans MT" w:eastAsia="Gill Sans MT" w:hAnsi="Gill Sans MT" w:cs="Gill Sans MT"/>
          <w:b/>
          <w:bCs/>
          <w:color w:val="333333"/>
        </w:rPr>
      </w:pPr>
    </w:p>
    <w:p w14:paraId="7A6BEF5F" w14:textId="6B41734D" w:rsidR="00ED729C" w:rsidRPr="00C00818" w:rsidRDefault="001A3FC2" w:rsidP="004C6066">
      <w:pPr>
        <w:spacing w:after="120" w:line="24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Now that </w:t>
      </w:r>
      <w:r w:rsidR="004C0CD5" w:rsidRPr="00C00818">
        <w:rPr>
          <w:rFonts w:ascii="Gill Sans MT" w:eastAsia="Gill Sans MT" w:hAnsi="Gill Sans MT" w:cs="Gill Sans MT"/>
          <w:color w:val="333333"/>
        </w:rPr>
        <w:t>the partners</w:t>
      </w:r>
      <w:r w:rsidR="00244ADE" w:rsidRPr="00C00818">
        <w:rPr>
          <w:rFonts w:ascii="Gill Sans MT" w:eastAsia="Gill Sans MT" w:hAnsi="Gill Sans MT" w:cs="Gill Sans MT"/>
          <w:color w:val="333333"/>
        </w:rPr>
        <w:t xml:space="preserve"> </w:t>
      </w:r>
      <w:r w:rsidRPr="00C00818">
        <w:rPr>
          <w:rFonts w:ascii="Gill Sans MT" w:eastAsia="Gill Sans MT" w:hAnsi="Gill Sans MT" w:cs="Gill Sans MT"/>
          <w:color w:val="333333"/>
        </w:rPr>
        <w:t xml:space="preserve">have started to explore a possible partnership, the organisations’ representatives meet a week later to </w:t>
      </w:r>
      <w:r w:rsidR="00D04882" w:rsidRPr="00C00818">
        <w:rPr>
          <w:rFonts w:ascii="Gill Sans MT" w:eastAsia="Gill Sans MT" w:hAnsi="Gill Sans MT" w:cs="Gill Sans MT"/>
          <w:color w:val="333333"/>
        </w:rPr>
        <w:t xml:space="preserve">explore </w:t>
      </w:r>
      <w:r w:rsidRPr="00C00818">
        <w:rPr>
          <w:rFonts w:ascii="Gill Sans MT" w:eastAsia="Gill Sans MT" w:hAnsi="Gill Sans MT" w:cs="Gill Sans MT"/>
          <w:color w:val="333333"/>
        </w:rPr>
        <w:t xml:space="preserve">more about how </w:t>
      </w:r>
      <w:r w:rsidR="004C6066" w:rsidRPr="00C00818">
        <w:rPr>
          <w:rFonts w:ascii="Gill Sans MT" w:eastAsia="Gill Sans MT" w:hAnsi="Gill Sans MT" w:cs="Gill Sans MT"/>
          <w:color w:val="333333"/>
        </w:rPr>
        <w:t>you</w:t>
      </w:r>
      <w:r w:rsidRPr="00C00818">
        <w:rPr>
          <w:rFonts w:ascii="Gill Sans MT" w:eastAsia="Gill Sans MT" w:hAnsi="Gill Sans MT" w:cs="Gill Sans MT"/>
          <w:color w:val="333333"/>
        </w:rPr>
        <w:t xml:space="preserve"> could work together.  </w:t>
      </w:r>
      <w:r w:rsidR="00F816B5" w:rsidRPr="00C00818">
        <w:rPr>
          <w:rFonts w:ascii="Gill Sans MT" w:eastAsia="Gill Sans MT" w:hAnsi="Gill Sans MT" w:cs="Gill Sans MT"/>
          <w:color w:val="333333"/>
        </w:rPr>
        <w:t>You</w:t>
      </w:r>
      <w:r w:rsidRPr="00C00818">
        <w:rPr>
          <w:rFonts w:ascii="Gill Sans MT" w:eastAsia="Gill Sans MT" w:hAnsi="Gill Sans MT" w:cs="Gill Sans MT"/>
          <w:color w:val="333333"/>
        </w:rPr>
        <w:t xml:space="preserve"> need to </w:t>
      </w:r>
      <w:r w:rsidR="00ED729C" w:rsidRPr="00C00818">
        <w:rPr>
          <w:rFonts w:ascii="Gill Sans MT" w:eastAsia="Gill Sans MT" w:hAnsi="Gill Sans MT" w:cs="Gill Sans MT"/>
          <w:color w:val="333333"/>
        </w:rPr>
        <w:t>find out about each other’s interests in the possible partnership</w:t>
      </w:r>
      <w:r w:rsidRPr="00C00818">
        <w:rPr>
          <w:rFonts w:ascii="Gill Sans MT" w:eastAsia="Gill Sans MT" w:hAnsi="Gill Sans MT" w:cs="Gill Sans MT"/>
          <w:color w:val="333333"/>
        </w:rPr>
        <w:t xml:space="preserve">. </w:t>
      </w:r>
      <w:r w:rsidR="00F816B5" w:rsidRPr="00C00818">
        <w:rPr>
          <w:rFonts w:ascii="Gill Sans MT" w:eastAsia="Gill Sans MT" w:hAnsi="Gill Sans MT" w:cs="Gill Sans MT"/>
          <w:color w:val="333333"/>
        </w:rPr>
        <w:t xml:space="preserve">You will also need to </w:t>
      </w:r>
      <w:r w:rsidRPr="00C00818">
        <w:rPr>
          <w:rFonts w:ascii="Gill Sans MT" w:eastAsia="Gill Sans MT" w:hAnsi="Gill Sans MT" w:cs="Gill Sans MT"/>
          <w:color w:val="333333"/>
        </w:rPr>
        <w:t xml:space="preserve">begin to explore differences and potential conflicts between </w:t>
      </w:r>
      <w:r w:rsidR="00F816B5" w:rsidRPr="00C00818">
        <w:rPr>
          <w:rFonts w:ascii="Gill Sans MT" w:eastAsia="Gill Sans MT" w:hAnsi="Gill Sans MT" w:cs="Gill Sans MT"/>
          <w:color w:val="333333"/>
        </w:rPr>
        <w:t xml:space="preserve">your </w:t>
      </w:r>
      <w:r w:rsidRPr="00C00818">
        <w:rPr>
          <w:rFonts w:ascii="Gill Sans MT" w:eastAsia="Gill Sans MT" w:hAnsi="Gill Sans MT" w:cs="Gill Sans MT"/>
          <w:color w:val="333333"/>
        </w:rPr>
        <w:t xml:space="preserve">various positions and interests. </w:t>
      </w:r>
      <w:r w:rsidR="00F816B5" w:rsidRPr="00C00818">
        <w:rPr>
          <w:rFonts w:ascii="Gill Sans MT" w:eastAsia="Gill Sans MT" w:hAnsi="Gill Sans MT" w:cs="Gill Sans MT"/>
          <w:color w:val="333333"/>
        </w:rPr>
        <w:t>By doing this you will start to find out the objectives that you have in common.</w:t>
      </w:r>
    </w:p>
    <w:p w14:paraId="29F3F66A" w14:textId="3D3CBB22" w:rsidR="001A3FC2" w:rsidRPr="00C00818" w:rsidRDefault="001A3FC2" w:rsidP="004C6066">
      <w:pPr>
        <w:spacing w:after="120" w:line="24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This stage of the process aims to help organisations </w:t>
      </w:r>
      <w:r w:rsidRPr="00C00818">
        <w:rPr>
          <w:rFonts w:ascii="Gill Sans MT" w:eastAsia="Gill Sans MT" w:hAnsi="Gill Sans MT" w:cs="Gill Sans MT"/>
          <w:b/>
          <w:bCs/>
          <w:i/>
          <w:color w:val="333333"/>
        </w:rPr>
        <w:t>understand each other better</w:t>
      </w:r>
      <w:r w:rsidRPr="00C00818">
        <w:rPr>
          <w:rFonts w:ascii="Gill Sans MT" w:eastAsia="Gill Sans MT" w:hAnsi="Gill Sans MT" w:cs="Gill Sans MT"/>
          <w:color w:val="333333"/>
        </w:rPr>
        <w:t xml:space="preserve">, </w:t>
      </w:r>
      <w:r w:rsidRPr="00C00818">
        <w:rPr>
          <w:rFonts w:ascii="Gill Sans MT" w:eastAsia="Gill Sans MT" w:hAnsi="Gill Sans MT" w:cs="Gill Sans MT"/>
          <w:b/>
          <w:bCs/>
          <w:i/>
          <w:color w:val="333333"/>
        </w:rPr>
        <w:t>clear up possible misunderstandings</w:t>
      </w:r>
      <w:r w:rsidRPr="00C00818">
        <w:rPr>
          <w:rFonts w:ascii="Gill Sans MT" w:eastAsia="Gill Sans MT" w:hAnsi="Gill Sans MT" w:cs="Gill Sans MT"/>
          <w:color w:val="333333"/>
        </w:rPr>
        <w:t xml:space="preserve"> between partners, and make sure that the potential partnership will </w:t>
      </w:r>
      <w:r w:rsidRPr="00C00818">
        <w:rPr>
          <w:rFonts w:ascii="Gill Sans MT" w:eastAsia="Gill Sans MT" w:hAnsi="Gill Sans MT" w:cs="Gill Sans MT"/>
          <w:b/>
          <w:bCs/>
          <w:i/>
          <w:color w:val="333333"/>
        </w:rPr>
        <w:t>be set up to achieve the truly shared interests</w:t>
      </w:r>
      <w:r w:rsidRPr="00C00818">
        <w:rPr>
          <w:rFonts w:ascii="Gill Sans MT" w:eastAsia="Gill Sans MT" w:hAnsi="Gill Sans MT" w:cs="Gill Sans MT"/>
          <w:color w:val="333333"/>
        </w:rPr>
        <w:t xml:space="preserve"> of all parties.</w:t>
      </w:r>
    </w:p>
    <w:p w14:paraId="3CB5D2FD" w14:textId="77777777" w:rsidR="00DC02D2" w:rsidRPr="00C00818" w:rsidRDefault="00DC02D2" w:rsidP="008B467F">
      <w:pPr>
        <w:spacing w:after="0" w:line="240" w:lineRule="auto"/>
        <w:rPr>
          <w:rFonts w:ascii="Gill Sans MT" w:eastAsia="Gill Sans MT" w:hAnsi="Gill Sans MT" w:cs="Gill Sans MT"/>
          <w:color w:val="333333"/>
        </w:rPr>
      </w:pPr>
    </w:p>
    <w:p w14:paraId="70D13277" w14:textId="740CC6D9" w:rsidR="00ED729C" w:rsidRPr="00C00818" w:rsidRDefault="004C6066" w:rsidP="004C6066">
      <w:pPr>
        <w:spacing w:after="120" w:line="240" w:lineRule="auto"/>
        <w:rPr>
          <w:rFonts w:ascii="Gill Sans MT" w:eastAsia="Gill Sans MT" w:hAnsi="Gill Sans MT" w:cs="Gill Sans MT"/>
          <w:color w:val="333333"/>
        </w:rPr>
      </w:pPr>
      <w:r w:rsidRPr="00C00818">
        <w:rPr>
          <w:rFonts w:ascii="Gill Sans MT" w:eastAsia="Gill Sans MT" w:hAnsi="Gill Sans MT" w:cs="Gill Sans MT"/>
          <w:color w:val="333333"/>
        </w:rPr>
        <w:t>Partners need to e</w:t>
      </w:r>
      <w:r w:rsidR="00ED729C" w:rsidRPr="00C00818">
        <w:rPr>
          <w:rFonts w:ascii="Gill Sans MT" w:eastAsia="Gill Sans MT" w:hAnsi="Gill Sans MT" w:cs="Gill Sans MT"/>
          <w:color w:val="333333"/>
        </w:rPr>
        <w:t>xpress the potential benefits of collaboration (individual and collective): what do you want to achieve here?</w:t>
      </w:r>
      <w:r w:rsidRPr="00C00818">
        <w:rPr>
          <w:rFonts w:ascii="Gill Sans MT" w:eastAsia="Gill Sans MT" w:hAnsi="Gill Sans MT" w:cs="Gill Sans MT"/>
          <w:color w:val="333333"/>
        </w:rPr>
        <w:t xml:space="preserve">  You also need to explain your</w:t>
      </w:r>
      <w:r w:rsidR="00ED729C" w:rsidRPr="00C00818">
        <w:rPr>
          <w:rFonts w:ascii="Gill Sans MT" w:eastAsia="Gill Sans MT" w:hAnsi="Gill Sans MT" w:cs="Gill Sans MT"/>
          <w:color w:val="333333"/>
        </w:rPr>
        <w:t xml:space="preserve"> concerns </w:t>
      </w:r>
      <w:r w:rsidRPr="00C00818">
        <w:rPr>
          <w:rFonts w:ascii="Gill Sans MT" w:eastAsia="Gill Sans MT" w:hAnsi="Gill Sans MT" w:cs="Gill Sans MT"/>
          <w:color w:val="333333"/>
        </w:rPr>
        <w:t>or</w:t>
      </w:r>
      <w:r w:rsidR="00ED729C" w:rsidRPr="00C00818">
        <w:rPr>
          <w:rFonts w:ascii="Gill Sans MT" w:eastAsia="Gill Sans MT" w:hAnsi="Gill Sans MT" w:cs="Gill Sans MT"/>
          <w:color w:val="333333"/>
        </w:rPr>
        <w:t xml:space="preserve"> challenges that may </w:t>
      </w:r>
      <w:r w:rsidRPr="00C00818">
        <w:rPr>
          <w:rFonts w:ascii="Gill Sans MT" w:eastAsia="Gill Sans MT" w:hAnsi="Gill Sans MT" w:cs="Gill Sans MT"/>
          <w:color w:val="333333"/>
        </w:rPr>
        <w:t>make it hard for you to continue the collaboration.</w:t>
      </w:r>
    </w:p>
    <w:p w14:paraId="759FE61A" w14:textId="5C8F6D14" w:rsidR="001B449F" w:rsidRPr="00C00818" w:rsidRDefault="001B449F" w:rsidP="00983AE0">
      <w:pPr>
        <w:spacing w:after="0" w:line="240" w:lineRule="auto"/>
        <w:rPr>
          <w:rFonts w:ascii="Gill Sans MT" w:eastAsia="Gill Sans MT" w:hAnsi="Gill Sans MT" w:cs="Gill Sans MT"/>
          <w:b/>
          <w:bCs/>
          <w:color w:val="333333"/>
        </w:rPr>
      </w:pPr>
    </w:p>
    <w:p w14:paraId="0F40F87C" w14:textId="7EA3E902" w:rsidR="001A3FC2" w:rsidRPr="00C00818" w:rsidRDefault="001A3FC2" w:rsidP="00983AE0">
      <w:pPr>
        <w:spacing w:after="0" w:line="240" w:lineRule="auto"/>
        <w:rPr>
          <w:rFonts w:ascii="Gill Sans MT" w:eastAsia="Gill Sans MT" w:hAnsi="Gill Sans MT" w:cs="Gill Sans MT"/>
          <w:b/>
          <w:bCs/>
          <w:color w:val="333333"/>
        </w:rPr>
      </w:pPr>
      <w:r w:rsidRPr="00C00818">
        <w:rPr>
          <w:rFonts w:ascii="Gill Sans MT" w:eastAsia="Gill Sans MT" w:hAnsi="Gill Sans MT" w:cs="Gill Sans MT"/>
          <w:b/>
          <w:bCs/>
          <w:color w:val="333333"/>
        </w:rPr>
        <w:t>PB tips</w:t>
      </w:r>
      <w:r w:rsidR="001B449F" w:rsidRPr="00C00818">
        <w:rPr>
          <w:rFonts w:ascii="Gill Sans MT" w:eastAsia="Gill Sans MT" w:hAnsi="Gill Sans MT" w:cs="Gill Sans MT"/>
          <w:b/>
          <w:bCs/>
          <w:color w:val="333333"/>
        </w:rPr>
        <w:t>:</w:t>
      </w:r>
    </w:p>
    <w:p w14:paraId="4E2428E6" w14:textId="77777777" w:rsidR="00F816B5" w:rsidRPr="00C00818" w:rsidRDefault="00F816B5" w:rsidP="00F816B5">
      <w:pPr>
        <w:spacing w:after="120" w:line="24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The PB’s role is to encourage each person to explain more and more clearly and meaningfully their own missions and purposes, and their needs.  </w:t>
      </w:r>
    </w:p>
    <w:p w14:paraId="4A895475" w14:textId="7F68F605" w:rsidR="001A3FC2" w:rsidRPr="00C00818" w:rsidRDefault="001A3FC2" w:rsidP="004C6066">
      <w:pPr>
        <w:pStyle w:val="ListParagraph"/>
        <w:numPr>
          <w:ilvl w:val="0"/>
          <w:numId w:val="17"/>
        </w:numPr>
        <w:spacing w:before="120" w:after="120" w:line="240" w:lineRule="auto"/>
        <w:ind w:left="714" w:hanging="357"/>
        <w:contextualSpacing w:val="0"/>
        <w:rPr>
          <w:rFonts w:ascii="Gill Sans MT" w:hAnsi="Gill Sans MT"/>
          <w:i/>
          <w:color w:val="333333"/>
        </w:rPr>
      </w:pPr>
      <w:r w:rsidRPr="00C00818">
        <w:rPr>
          <w:rFonts w:ascii="Gill Sans MT" w:hAnsi="Gill Sans MT"/>
          <w:i/>
          <w:color w:val="333333"/>
        </w:rPr>
        <w:t xml:space="preserve">This important meeting is necessary to address trust issues.  </w:t>
      </w:r>
      <w:r w:rsidR="00F816B5" w:rsidRPr="00C00818">
        <w:rPr>
          <w:rFonts w:ascii="Gill Sans MT" w:eastAsia="Gill Sans MT" w:hAnsi="Gill Sans MT" w:cs="Gill Sans MT"/>
          <w:i/>
          <w:color w:val="333333"/>
        </w:rPr>
        <w:t>The PB</w:t>
      </w:r>
      <w:r w:rsidRPr="00C00818">
        <w:rPr>
          <w:rFonts w:ascii="Gill Sans MT" w:hAnsi="Gill Sans MT"/>
          <w:i/>
          <w:color w:val="333333"/>
        </w:rPr>
        <w:t xml:space="preserve"> should make sure that the partnership under discussion truly will lead toward mutual benefit – something good for each partner.</w:t>
      </w:r>
    </w:p>
    <w:p w14:paraId="1179FB2D" w14:textId="77777777" w:rsidR="001A3FC2" w:rsidRPr="00C00818" w:rsidRDefault="001A3FC2" w:rsidP="004C6066">
      <w:pPr>
        <w:pStyle w:val="ListParagraph"/>
        <w:numPr>
          <w:ilvl w:val="0"/>
          <w:numId w:val="17"/>
        </w:numPr>
        <w:spacing w:before="120" w:after="120" w:line="240" w:lineRule="auto"/>
        <w:ind w:left="714" w:hanging="357"/>
        <w:contextualSpacing w:val="0"/>
        <w:rPr>
          <w:rFonts w:ascii="Gill Sans MT" w:hAnsi="Gill Sans MT"/>
          <w:i/>
          <w:color w:val="333333"/>
        </w:rPr>
      </w:pPr>
      <w:r w:rsidRPr="00C00818">
        <w:rPr>
          <w:rFonts w:ascii="Gill Sans MT" w:hAnsi="Gill Sans MT"/>
          <w:i/>
          <w:color w:val="333333"/>
        </w:rPr>
        <w:t>SAFETY is an issue here, so make sure that the participants are not fearful of each other.  There might be some unkind or unfair accusations.  Use the ground rules.</w:t>
      </w:r>
    </w:p>
    <w:p w14:paraId="0FA5ABB1" w14:textId="5EB875E8" w:rsidR="001A3FC2" w:rsidRPr="00C00818" w:rsidRDefault="001A3FC2" w:rsidP="004C6066">
      <w:pPr>
        <w:pStyle w:val="ListParagraph"/>
        <w:numPr>
          <w:ilvl w:val="0"/>
          <w:numId w:val="17"/>
        </w:numPr>
        <w:spacing w:before="120" w:after="120" w:line="240" w:lineRule="auto"/>
        <w:ind w:left="714" w:hanging="357"/>
        <w:contextualSpacing w:val="0"/>
        <w:rPr>
          <w:rFonts w:ascii="Gill Sans MT" w:hAnsi="Gill Sans MT"/>
          <w:i/>
          <w:color w:val="333333"/>
        </w:rPr>
      </w:pPr>
      <w:r w:rsidRPr="00C00818">
        <w:rPr>
          <w:rFonts w:ascii="Gill Sans MT" w:hAnsi="Gill Sans MT"/>
          <w:i/>
          <w:color w:val="333333"/>
        </w:rPr>
        <w:t>Ensure that each partner has time and space to explain about their own goals and also their hopes for the possible partnership.  Why do they want to work together and not do it by themselves?</w:t>
      </w:r>
    </w:p>
    <w:p w14:paraId="61B85D92" w14:textId="3ED991DB" w:rsidR="001A3FC2" w:rsidRPr="00C00818" w:rsidRDefault="001A3FC2" w:rsidP="004C6066">
      <w:pPr>
        <w:pStyle w:val="ListParagraph"/>
        <w:numPr>
          <w:ilvl w:val="0"/>
          <w:numId w:val="17"/>
        </w:numPr>
        <w:spacing w:before="120" w:after="120" w:line="240" w:lineRule="auto"/>
        <w:ind w:left="714" w:hanging="357"/>
        <w:contextualSpacing w:val="0"/>
        <w:rPr>
          <w:rFonts w:ascii="Gill Sans MT" w:hAnsi="Gill Sans MT"/>
          <w:i/>
          <w:color w:val="333333"/>
        </w:rPr>
      </w:pPr>
      <w:r w:rsidRPr="00C00818">
        <w:rPr>
          <w:rFonts w:ascii="Gill Sans MT" w:hAnsi="Gill Sans MT"/>
          <w:i/>
          <w:color w:val="333333"/>
        </w:rPr>
        <w:t>How will you document the discussion and outputs?</w:t>
      </w:r>
    </w:p>
    <w:p w14:paraId="4352F028" w14:textId="77777777" w:rsidR="00383329" w:rsidRPr="00626A56" w:rsidRDefault="00383329" w:rsidP="00F946AF">
      <w:pPr>
        <w:spacing w:after="0" w:line="240" w:lineRule="auto"/>
        <w:rPr>
          <w:rFonts w:ascii="Gill Sans MT" w:eastAsia="Gill Sans MT" w:hAnsi="Gill Sans MT" w:cs="Gill Sans MT"/>
          <w:i/>
          <w:color w:val="333333"/>
          <w:szCs w:val="24"/>
        </w:rPr>
      </w:pPr>
    </w:p>
    <w:p w14:paraId="6BA16D07" w14:textId="488F4453" w:rsidR="00DC02D2" w:rsidRPr="00626A56" w:rsidRDefault="00DC02D2">
      <w:pPr>
        <w:widowControl/>
        <w:spacing w:after="0" w:line="240" w:lineRule="auto"/>
        <w:rPr>
          <w:rFonts w:ascii="Gill Sans MT" w:eastAsia="Gill Sans MT" w:hAnsi="Gill Sans MT" w:cs="Gill Sans MT"/>
          <w:i/>
          <w:color w:val="333333"/>
          <w:szCs w:val="24"/>
        </w:rPr>
      </w:pPr>
      <w:r w:rsidRPr="00626A56">
        <w:rPr>
          <w:rFonts w:ascii="Gill Sans MT" w:eastAsia="Gill Sans MT" w:hAnsi="Gill Sans MT" w:cs="Gill Sans MT"/>
          <w:i/>
          <w:color w:val="333333"/>
          <w:szCs w:val="24"/>
        </w:rPr>
        <w:br w:type="page"/>
      </w:r>
    </w:p>
    <w:p w14:paraId="6C9FCCED" w14:textId="65D72B55" w:rsidR="001B449F" w:rsidRPr="00626A56" w:rsidRDefault="00F57328" w:rsidP="00C00818">
      <w:pPr>
        <w:rPr>
          <w:rFonts w:ascii="Gill Sans MT" w:eastAsia="Gill Sans MT" w:hAnsi="Gill Sans MT"/>
          <w:b/>
        </w:rPr>
      </w:pPr>
      <w:r w:rsidRPr="00626A56">
        <w:rPr>
          <w:rFonts w:ascii="Gill Sans MT" w:hAnsi="Gill Sans MT"/>
          <w:noProof/>
          <w:lang w:eastAsia="en-GB"/>
        </w:rPr>
        <w:lastRenderedPageBreak/>
        <mc:AlternateContent>
          <mc:Choice Requires="wpg">
            <w:drawing>
              <wp:anchor distT="0" distB="0" distL="114300" distR="114300" simplePos="0" relativeHeight="251668480" behindDoc="0" locked="0" layoutInCell="1" allowOverlap="1" wp14:anchorId="396A4C76" wp14:editId="482CB8ED">
                <wp:simplePos x="0" y="0"/>
                <wp:positionH relativeFrom="column">
                  <wp:posOffset>2608580</wp:posOffset>
                </wp:positionH>
                <wp:positionV relativeFrom="paragraph">
                  <wp:posOffset>-118110</wp:posOffset>
                </wp:positionV>
                <wp:extent cx="4643252" cy="632683"/>
                <wp:effectExtent l="0" t="0" r="0" b="15240"/>
                <wp:wrapNone/>
                <wp:docPr id="16" name="Group 16"/>
                <wp:cNvGraphicFramePr/>
                <a:graphic xmlns:a="http://schemas.openxmlformats.org/drawingml/2006/main">
                  <a:graphicData uri="http://schemas.microsoft.com/office/word/2010/wordprocessingGroup">
                    <wpg:wgp>
                      <wpg:cNvGrpSpPr/>
                      <wpg:grpSpPr>
                        <a:xfrm>
                          <a:off x="0" y="0"/>
                          <a:ext cx="4643252" cy="632683"/>
                          <a:chOff x="0" y="3236457"/>
                          <a:chExt cx="4463591" cy="632683"/>
                        </a:xfrm>
                      </wpg:grpSpPr>
                      <wps:wsp>
                        <wps:cNvPr id="17" name="Rectangle 17"/>
                        <wps:cNvSpPr/>
                        <wps:spPr>
                          <a:xfrm>
                            <a:off x="0" y="3236457"/>
                            <a:ext cx="4106418" cy="632683"/>
                          </a:xfrm>
                          <a:prstGeom prst="rect">
                            <a:avLst/>
                          </a:prstGeom>
                        </wps:spPr>
                        <wps:style>
                          <a:lnRef idx="2">
                            <a:schemeClr val="lt1">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bodyPr/>
                      </wps:wsp>
                      <wps:wsp>
                        <wps:cNvPr id="18" name="Rectangle 18"/>
                        <wps:cNvSpPr/>
                        <wps:spPr>
                          <a:xfrm>
                            <a:off x="0" y="3236457"/>
                            <a:ext cx="4463591" cy="632683"/>
                          </a:xfrm>
                          <a:prstGeom prst="rect">
                            <a:avLst/>
                          </a:prstGeom>
                        </wps:spPr>
                        <wps:style>
                          <a:lnRef idx="0">
                            <a:scrgbClr r="0" g="0" b="0"/>
                          </a:lnRef>
                          <a:fillRef idx="0">
                            <a:scrgbClr r="0" g="0" b="0"/>
                          </a:fillRef>
                          <a:effectRef idx="0">
                            <a:scrgbClr r="0" g="0" b="0"/>
                          </a:effectRef>
                          <a:fontRef idx="minor">
                            <a:schemeClr val="lt1"/>
                          </a:fontRef>
                        </wps:style>
                        <wps:txbx>
                          <w:txbxContent>
                            <w:p w14:paraId="3498EB9F" w14:textId="77777777" w:rsidR="00F57328" w:rsidRPr="00F57328" w:rsidRDefault="00F57328" w:rsidP="00F57328">
                              <w:pPr>
                                <w:widowControl/>
                                <w:spacing w:after="0" w:line="216" w:lineRule="auto"/>
                                <w:rPr>
                                  <w:rFonts w:eastAsia="Times New Roman"/>
                                  <w:sz w:val="40"/>
                                  <w:szCs w:val="24"/>
                                </w:rPr>
                              </w:pPr>
                              <w:r w:rsidRPr="00F57328">
                                <w:rPr>
                                  <w:rFonts w:eastAsia="Times New Roman"/>
                                  <w:kern w:val="24"/>
                                  <w:sz w:val="40"/>
                                  <w:szCs w:val="40"/>
                                </w:rPr>
                                <w:t>Prioritising &amp; Adapting Options</w:t>
                              </w:r>
                            </w:p>
                          </w:txbxContent>
                        </wps:txbx>
                        <wps:bodyPr spcFirstLastPara="0" vert="horz" wrap="square" lIns="76200" tIns="76200" rIns="76200" bIns="762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96A4C76" id="Group 16" o:spid="_x0000_s1039" style="position:absolute;margin-left:205.4pt;margin-top:-9.3pt;width:365.6pt;height:49.8pt;z-index:251668480;mso-width-relative:margin;mso-height-relative:margin" coordorigin=",32364" coordsize="44635,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">
                <v:rect id="Rectangle 17" o:spid="_x0000_s1040" style="position:absolute;top:32364;width:41064;height:6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dncIA&#10;AADbAAAADwAAAGRycy9kb3ducmV2LnhtbERP32vCMBB+F/Y/hBvszaaboFtnlCI6HIgypz7fmltb&#10;1lxKErX7740g+HYf388bTzvTiBM5X1tW8JykIIgLq2suFey+F/1XED4ga2wsk4J/8jCdPPTGmGl7&#10;5i86bUMpYgj7DBVUIbSZlL6oyKBPbEscuV/rDIYIXSm1w3MMN418SdOhNFhzbKiwpVlFxd/2aBTk&#10;2urV/PNtsGvWi02+dx+zn+NBqafHLn8HEagLd/HNvdRx/giuv8QD5OQ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92dwgAAANsAAAAPAAAAAAAAAAAAAAAAAJgCAABkcnMvZG93&#10;bnJldi54bWxQSwUGAAAAAAQABAD1AAAAhwMAAAAA&#10;" fillcolor="#c0504d [3205]" strokecolor="white [3201]" strokeweight="2pt"/>
                <v:rect id="Rectangle 18" o:spid="_x0000_s1041" style="position:absolute;top:32364;width:44635;height:6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3QlcQA&#10;AADbAAAADwAAAGRycy9kb3ducmV2LnhtbESPQWvCQBCF74X+h2UKvRTd6EEkdRUpFRSKaFrodciO&#10;SUx2NmRXjf565yB4m+G9ee+b2aJ3jTpTFyrPBkbDBBRx7m3FhYG/39VgCipEZIuNZzJwpQCL+evL&#10;DFPrL7yncxYLJSEcUjRQxtimWoe8JIdh6Fti0Q6+cxhl7QptO7xIuGv0OEkm2mHF0lBiS18l5XV2&#10;cgbqTTjWfndbf/83/JMl44/t1G6NeX/rl5+gIvXxaX5cr63gC6z8Ig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90JXEAAAA2wAAAA8AAAAAAAAAAAAAAAAAmAIAAGRycy9k&#10;b3ducmV2LnhtbFBLBQYAAAAABAAEAPUAAACJAwAAAAA=&#10;" filled="f" stroked="f">
                  <v:textbox inset="6pt,6pt,6pt,6pt">
                    <w:txbxContent>
                      <w:p w14:paraId="3498EB9F" w14:textId="77777777" w:rsidR="00F57328" w:rsidRPr="00F57328" w:rsidRDefault="00F57328" w:rsidP="00F57328">
                        <w:pPr>
                          <w:widowControl/>
                          <w:spacing w:after="0" w:line="216" w:lineRule="auto"/>
                          <w:rPr>
                            <w:rFonts w:eastAsia="Times New Roman"/>
                            <w:sz w:val="40"/>
                            <w:szCs w:val="24"/>
                          </w:rPr>
                        </w:pPr>
                        <w:r w:rsidRPr="00F57328">
                          <w:rPr>
                            <w:rFonts w:eastAsia="Times New Roman"/>
                            <w:kern w:val="24"/>
                            <w:sz w:val="40"/>
                            <w:szCs w:val="40"/>
                          </w:rPr>
                          <w:t>Prioritising &amp; Adapting Options</w:t>
                        </w:r>
                      </w:p>
                    </w:txbxContent>
                  </v:textbox>
                </v:rect>
              </v:group>
            </w:pict>
          </mc:Fallback>
        </mc:AlternateContent>
      </w:r>
      <w:r w:rsidR="001B449F" w:rsidRPr="00626A56">
        <w:rPr>
          <w:rFonts w:ascii="Gill Sans MT" w:eastAsia="Gill Sans MT" w:hAnsi="Gill Sans MT"/>
          <w:b/>
        </w:rPr>
        <w:t xml:space="preserve">ROLE PLAY </w:t>
      </w:r>
      <w:r w:rsidR="00B57DF5">
        <w:rPr>
          <w:rFonts w:ascii="Gill Sans MT" w:eastAsia="Gill Sans MT" w:hAnsi="Gill Sans MT"/>
          <w:b/>
        </w:rPr>
        <w:t>3</w:t>
      </w:r>
    </w:p>
    <w:p w14:paraId="3C4E61D1" w14:textId="2A63A0AB" w:rsidR="001A3FC2" w:rsidRPr="00626A56" w:rsidRDefault="000B4E39" w:rsidP="00983AE0">
      <w:pPr>
        <w:spacing w:after="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INPUTS: Prioritisation</w:t>
      </w:r>
    </w:p>
    <w:p w14:paraId="541377AB" w14:textId="6E4CD7E1" w:rsidR="001B449F" w:rsidRPr="00626A56" w:rsidRDefault="001B449F" w:rsidP="00983AE0">
      <w:pPr>
        <w:spacing w:after="0" w:line="240" w:lineRule="auto"/>
        <w:rPr>
          <w:rFonts w:ascii="Gill Sans MT" w:eastAsia="Gill Sans MT" w:hAnsi="Gill Sans MT" w:cs="Gill Sans MT"/>
          <w:color w:val="333333"/>
          <w:szCs w:val="24"/>
        </w:rPr>
      </w:pPr>
    </w:p>
    <w:p w14:paraId="47CB5B83" w14:textId="77210E50" w:rsidR="001B449F" w:rsidRPr="00626A56" w:rsidRDefault="001B449F" w:rsidP="00983AE0">
      <w:pPr>
        <w:spacing w:after="0" w:line="240" w:lineRule="auto"/>
        <w:rPr>
          <w:rFonts w:ascii="Gill Sans MT" w:eastAsia="Gill Sans MT" w:hAnsi="Gill Sans MT" w:cs="Gill Sans MT"/>
          <w:color w:val="333333"/>
          <w:szCs w:val="24"/>
        </w:rPr>
      </w:pPr>
    </w:p>
    <w:p w14:paraId="26A961E9" w14:textId="77777777" w:rsidR="008F30EE" w:rsidRPr="00C00818" w:rsidRDefault="008F30EE" w:rsidP="008F30EE">
      <w:pPr>
        <w:spacing w:after="0" w:line="240" w:lineRule="auto"/>
        <w:rPr>
          <w:rFonts w:ascii="Gill Sans MT" w:eastAsia="Gill Sans MT" w:hAnsi="Gill Sans MT" w:cs="Gill Sans MT"/>
          <w:b/>
          <w:color w:val="333333"/>
        </w:rPr>
      </w:pPr>
      <w:r w:rsidRPr="00C00818">
        <w:rPr>
          <w:rFonts w:ascii="Gill Sans MT" w:eastAsia="Gill Sans MT" w:hAnsi="Gill Sans MT" w:cs="Gill Sans MT"/>
          <w:b/>
          <w:color w:val="333333"/>
        </w:rPr>
        <w:t>General Tips</w:t>
      </w:r>
    </w:p>
    <w:p w14:paraId="4B1DE071" w14:textId="77777777" w:rsidR="008F30EE" w:rsidRPr="00C00818" w:rsidRDefault="008F30EE" w:rsidP="008F30EE">
      <w:pPr>
        <w:spacing w:after="0" w:line="24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The exploratory meeting and interest-based negotiation have gone well enough for you to be willing to proceed further. A list of project options has been created in the past two weeks by a small working group composed </w:t>
      </w:r>
      <w:r w:rsidRPr="00C00818">
        <w:rPr>
          <w:rFonts w:ascii="Gill Sans MT" w:eastAsia="Gill Sans MT" w:hAnsi="Gill Sans MT" w:cs="Gill Sans MT"/>
          <w:color w:val="333333"/>
          <w:w w:val="99"/>
        </w:rPr>
        <w:t xml:space="preserve">of </w:t>
      </w:r>
      <w:r w:rsidRPr="00C00818">
        <w:rPr>
          <w:rFonts w:ascii="Gill Sans MT" w:eastAsia="Gill Sans MT" w:hAnsi="Gill Sans MT" w:cs="Gill Sans MT"/>
          <w:color w:val="333333"/>
        </w:rPr>
        <w:t>technic</w:t>
      </w:r>
      <w:r w:rsidRPr="00C00818">
        <w:rPr>
          <w:rFonts w:ascii="Gill Sans MT" w:eastAsia="Gill Sans MT" w:hAnsi="Gill Sans MT" w:cs="Gill Sans MT"/>
          <w:color w:val="333333"/>
          <w:w w:val="99"/>
        </w:rPr>
        <w:t>al</w:t>
      </w:r>
      <w:r w:rsidRPr="00C00818">
        <w:rPr>
          <w:rFonts w:ascii="Gill Sans MT" w:eastAsia="Gill Sans MT" w:hAnsi="Gill Sans MT" w:cs="Gill Sans MT"/>
          <w:color w:val="333333"/>
        </w:rPr>
        <w:t xml:space="preserve"> experts delegated by each of the four potential partner organisations.  </w:t>
      </w:r>
    </w:p>
    <w:p w14:paraId="54381CC0" w14:textId="77777777" w:rsidR="008F30EE" w:rsidRPr="00C00818" w:rsidRDefault="008F30EE" w:rsidP="008F30EE">
      <w:pPr>
        <w:spacing w:after="0" w:line="240" w:lineRule="auto"/>
        <w:rPr>
          <w:rFonts w:ascii="Gill Sans MT" w:eastAsia="Gill Sans MT" w:hAnsi="Gill Sans MT" w:cs="Gill Sans MT"/>
          <w:color w:val="333333"/>
        </w:rPr>
      </w:pPr>
    </w:p>
    <w:p w14:paraId="07B3D974" w14:textId="57C3CEF3" w:rsidR="008F30EE" w:rsidRPr="00C00818" w:rsidRDefault="008F30EE" w:rsidP="00540669">
      <w:pPr>
        <w:spacing w:after="0" w:line="36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You meet again two weeks later. Your task is now to </w:t>
      </w:r>
      <w:r w:rsidRPr="00C00818">
        <w:rPr>
          <w:rFonts w:ascii="Gill Sans MT" w:eastAsia="Gill Sans MT" w:hAnsi="Gill Sans MT" w:cs="Gill Sans MT"/>
          <w:b/>
          <w:bCs/>
          <w:i/>
          <w:color w:val="333333"/>
        </w:rPr>
        <w:t>choose a project</w:t>
      </w:r>
      <w:r w:rsidR="00540669">
        <w:rPr>
          <w:rFonts w:ascii="Gill Sans MT" w:eastAsia="Gill Sans MT" w:hAnsi="Gill Sans MT" w:cs="Gill Sans MT"/>
          <w:b/>
          <w:bCs/>
          <w:i/>
          <w:color w:val="333333"/>
        </w:rPr>
        <w:t xml:space="preserve"> that will:</w:t>
      </w:r>
      <w:r w:rsidRPr="00C00818">
        <w:rPr>
          <w:rFonts w:ascii="Gill Sans MT" w:eastAsia="Gill Sans MT" w:hAnsi="Gill Sans MT" w:cs="Gill Sans MT"/>
          <w:color w:val="333333"/>
        </w:rPr>
        <w:t xml:space="preserve"> </w:t>
      </w:r>
    </w:p>
    <w:p w14:paraId="54A3A7D7" w14:textId="208888FD" w:rsidR="00540669" w:rsidRPr="00C00818" w:rsidRDefault="00540669" w:rsidP="00540669">
      <w:pPr>
        <w:pStyle w:val="ListParagraph"/>
        <w:numPr>
          <w:ilvl w:val="0"/>
          <w:numId w:val="19"/>
        </w:numPr>
        <w:spacing w:after="0" w:line="360" w:lineRule="auto"/>
        <w:rPr>
          <w:rFonts w:ascii="Gill Sans MT" w:eastAsia="Gill Sans MT" w:hAnsi="Gill Sans MT" w:cs="Gill Sans MT"/>
          <w:color w:val="333333"/>
        </w:rPr>
      </w:pPr>
      <w:r w:rsidRPr="00540669">
        <w:rPr>
          <w:rFonts w:ascii="Gill Sans MT" w:eastAsia="Gill Sans MT" w:hAnsi="Gill Sans MT" w:cs="Gill Sans MT"/>
          <w:i/>
          <w:color w:val="333333"/>
        </w:rPr>
        <w:t>make a good difference</w:t>
      </w:r>
      <w:r w:rsidRPr="00C00818">
        <w:rPr>
          <w:rFonts w:ascii="Gill Sans MT" w:eastAsia="Gill Sans MT" w:hAnsi="Gill Sans MT" w:cs="Gill Sans MT"/>
          <w:color w:val="333333"/>
        </w:rPr>
        <w:t xml:space="preserve"> for Kelidas’ street and working children</w:t>
      </w:r>
      <w:r>
        <w:rPr>
          <w:rFonts w:ascii="Gill Sans MT" w:eastAsia="Gill Sans MT" w:hAnsi="Gill Sans MT" w:cs="Gill Sans MT"/>
          <w:color w:val="333333"/>
        </w:rPr>
        <w:t xml:space="preserve"> (see Root Cause Analysis)</w:t>
      </w:r>
    </w:p>
    <w:p w14:paraId="4F99D184" w14:textId="77777777" w:rsidR="00540669" w:rsidRPr="00C00818" w:rsidRDefault="00540669" w:rsidP="00540669">
      <w:pPr>
        <w:pStyle w:val="ListParagraph"/>
        <w:numPr>
          <w:ilvl w:val="0"/>
          <w:numId w:val="19"/>
        </w:numPr>
        <w:spacing w:after="0" w:line="360" w:lineRule="auto"/>
        <w:rPr>
          <w:rFonts w:ascii="Gill Sans MT" w:eastAsia="Gill Sans MT" w:hAnsi="Gill Sans MT" w:cs="Gill Sans MT"/>
          <w:color w:val="333333"/>
        </w:rPr>
      </w:pPr>
      <w:r w:rsidRPr="00C00818">
        <w:rPr>
          <w:rFonts w:ascii="Gill Sans MT" w:eastAsia="Gill Sans MT" w:hAnsi="Gill Sans MT" w:cs="Gill Sans MT"/>
          <w:bCs/>
          <w:i/>
          <w:color w:val="333333"/>
        </w:rPr>
        <w:t>meet the underlying interests</w:t>
      </w:r>
      <w:r w:rsidRPr="00C00818">
        <w:rPr>
          <w:rFonts w:ascii="Gill Sans MT" w:eastAsia="Gill Sans MT" w:hAnsi="Gill Sans MT" w:cs="Gill Sans MT"/>
          <w:color w:val="333333"/>
        </w:rPr>
        <w:t xml:space="preserve"> of each of the potential partner organisations</w:t>
      </w:r>
    </w:p>
    <w:p w14:paraId="71A2E93D" w14:textId="77777777" w:rsidR="008F30EE" w:rsidRPr="00C00818" w:rsidRDefault="008F30EE" w:rsidP="00540669">
      <w:pPr>
        <w:pStyle w:val="ListParagraph"/>
        <w:numPr>
          <w:ilvl w:val="0"/>
          <w:numId w:val="19"/>
        </w:numPr>
        <w:spacing w:after="0" w:line="360" w:lineRule="auto"/>
        <w:rPr>
          <w:rFonts w:ascii="Gill Sans MT" w:eastAsia="Gill Sans MT" w:hAnsi="Gill Sans MT" w:cs="Gill Sans MT"/>
          <w:color w:val="333333"/>
        </w:rPr>
      </w:pPr>
      <w:r w:rsidRPr="00C00818">
        <w:rPr>
          <w:rFonts w:ascii="Gill Sans MT" w:eastAsia="Gill Sans MT" w:hAnsi="Gill Sans MT" w:cs="Gill Sans MT"/>
          <w:i/>
          <w:color w:val="333333"/>
        </w:rPr>
        <w:t>build equity</w:t>
      </w:r>
      <w:r w:rsidRPr="00C00818">
        <w:rPr>
          <w:rFonts w:ascii="Gill Sans MT" w:eastAsia="Gill Sans MT" w:hAnsi="Gill Sans MT" w:cs="Gill Sans MT"/>
          <w:color w:val="333333"/>
        </w:rPr>
        <w:t xml:space="preserve"> and commitment from the partners</w:t>
      </w:r>
    </w:p>
    <w:p w14:paraId="11DAAD7E" w14:textId="22E1466A" w:rsidR="008F30EE" w:rsidRPr="00540669" w:rsidRDefault="008F30EE" w:rsidP="00540669">
      <w:pPr>
        <w:pStyle w:val="ListParagraph"/>
        <w:numPr>
          <w:ilvl w:val="0"/>
          <w:numId w:val="19"/>
        </w:numPr>
        <w:spacing w:after="0" w:line="360" w:lineRule="auto"/>
        <w:rPr>
          <w:rFonts w:ascii="Gill Sans MT" w:eastAsia="Gill Sans MT" w:hAnsi="Gill Sans MT" w:cs="Gill Sans MT"/>
          <w:color w:val="333333"/>
        </w:rPr>
      </w:pPr>
      <w:r w:rsidRPr="00C00818">
        <w:rPr>
          <w:rFonts w:ascii="Gill Sans MT" w:eastAsia="Gill Sans MT" w:hAnsi="Gill Sans MT" w:cs="Gill Sans MT"/>
          <w:color w:val="333333"/>
        </w:rPr>
        <w:t xml:space="preserve">be </w:t>
      </w:r>
      <w:r w:rsidR="00540669">
        <w:rPr>
          <w:rFonts w:ascii="Gill Sans MT" w:eastAsia="Gill Sans MT" w:hAnsi="Gill Sans MT" w:cs="Gill Sans MT"/>
          <w:bCs/>
          <w:i/>
          <w:color w:val="333333"/>
        </w:rPr>
        <w:t xml:space="preserve">based on the resources available </w:t>
      </w:r>
      <w:r w:rsidR="00540669" w:rsidRPr="00540669">
        <w:rPr>
          <w:rFonts w:ascii="Gill Sans MT" w:eastAsia="Gill Sans MT" w:hAnsi="Gill Sans MT" w:cs="Gill Sans MT"/>
          <w:bCs/>
          <w:color w:val="333333"/>
        </w:rPr>
        <w:t>(see Resource Mapping done before)</w:t>
      </w:r>
    </w:p>
    <w:p w14:paraId="13CCB0E2" w14:textId="77777777" w:rsidR="008F30EE" w:rsidRPr="00C00818" w:rsidRDefault="008F30EE" w:rsidP="008F30EE">
      <w:pPr>
        <w:spacing w:after="0" w:line="240" w:lineRule="auto"/>
        <w:rPr>
          <w:rFonts w:ascii="Gill Sans MT" w:eastAsia="Gill Sans MT" w:hAnsi="Gill Sans MT" w:cs="Gill Sans MT"/>
          <w:color w:val="333333"/>
        </w:rPr>
      </w:pPr>
    </w:p>
    <w:p w14:paraId="5D064A46" w14:textId="7646CFC7" w:rsidR="008F30EE" w:rsidRPr="00C00818" w:rsidRDefault="008F30EE" w:rsidP="008F30EE">
      <w:pPr>
        <w:spacing w:after="0" w:line="240" w:lineRule="auto"/>
        <w:rPr>
          <w:rFonts w:ascii="Gill Sans MT" w:eastAsia="Gill Sans MT" w:hAnsi="Gill Sans MT" w:cs="Gill Sans MT"/>
          <w:color w:val="333333"/>
        </w:rPr>
      </w:pPr>
      <w:r w:rsidRPr="00C00818">
        <w:rPr>
          <w:rFonts w:ascii="Gill Sans MT" w:eastAsia="Gill Sans MT" w:hAnsi="Gill Sans MT" w:cs="Gill Sans MT"/>
          <w:color w:val="333333"/>
        </w:rPr>
        <w:t>After this negotiation and agreement, the PBs will help you all produc</w:t>
      </w:r>
      <w:r w:rsidR="00540669">
        <w:rPr>
          <w:rFonts w:ascii="Gill Sans MT" w:eastAsia="Gill Sans MT" w:hAnsi="Gill Sans MT" w:cs="Gill Sans MT"/>
          <w:color w:val="333333"/>
        </w:rPr>
        <w:t>e</w:t>
      </w:r>
      <w:r w:rsidRPr="00C00818">
        <w:rPr>
          <w:rFonts w:ascii="Gill Sans MT" w:eastAsia="Gill Sans MT" w:hAnsi="Gill Sans MT" w:cs="Gill Sans MT"/>
          <w:color w:val="333333"/>
        </w:rPr>
        <w:t xml:space="preserve"> a more fully developed plan for the chosen objective, which provides the basis for a Partnership Agreement. </w:t>
      </w:r>
      <w:r w:rsidR="00540669">
        <w:rPr>
          <w:rFonts w:ascii="Gill Sans MT" w:eastAsia="Gill Sans MT" w:hAnsi="Gill Sans MT" w:cs="Gill Sans MT"/>
          <w:color w:val="333333"/>
        </w:rPr>
        <w:t xml:space="preserve">  </w:t>
      </w:r>
      <w:r w:rsidRPr="00C00818">
        <w:rPr>
          <w:rFonts w:ascii="Gill Sans MT" w:eastAsia="Gill Sans MT" w:hAnsi="Gill Sans MT" w:cs="Gill Sans MT"/>
          <w:color w:val="333333"/>
        </w:rPr>
        <w:t xml:space="preserve">This critical planning will help you to commit to forming a partnership to develop and deliver the proposed activities.  </w:t>
      </w:r>
    </w:p>
    <w:p w14:paraId="555C4BC6" w14:textId="77777777" w:rsidR="008F30EE" w:rsidRPr="00C00818" w:rsidRDefault="008F30EE" w:rsidP="008F30EE">
      <w:pPr>
        <w:spacing w:after="0" w:line="240" w:lineRule="auto"/>
        <w:rPr>
          <w:rFonts w:ascii="Gill Sans MT" w:eastAsia="Gill Sans MT" w:hAnsi="Gill Sans MT" w:cs="Gill Sans MT"/>
          <w:color w:val="333333"/>
        </w:rPr>
      </w:pPr>
    </w:p>
    <w:p w14:paraId="26BFE45E" w14:textId="475D9AC2" w:rsidR="00C00818" w:rsidRPr="00C00818" w:rsidRDefault="008F30EE" w:rsidP="00C00818">
      <w:pPr>
        <w:spacing w:after="0" w:line="240" w:lineRule="auto"/>
        <w:rPr>
          <w:rFonts w:ascii="Gill Sans MT" w:eastAsia="Gill Sans MT" w:hAnsi="Gill Sans MT" w:cs="Gill Sans MT"/>
          <w:bCs/>
          <w:color w:val="333333"/>
        </w:rPr>
      </w:pPr>
      <w:r w:rsidRPr="00C00818">
        <w:rPr>
          <w:rFonts w:ascii="Gill Sans MT" w:eastAsia="Gill Sans MT" w:hAnsi="Gill Sans MT" w:cs="Gill Sans MT"/>
          <w:color w:val="333333"/>
        </w:rPr>
        <w:t>This is a good time to start to discuss the key indicators that the 4 organisations would need for the shared project.</w:t>
      </w:r>
      <w:r w:rsidR="00C00818" w:rsidRPr="00C00818">
        <w:rPr>
          <w:rFonts w:ascii="Gill Sans MT" w:eastAsia="Gill Sans MT" w:hAnsi="Gill Sans MT" w:cs="Gill Sans MT"/>
          <w:color w:val="333333"/>
        </w:rPr>
        <w:t xml:space="preserve">  </w:t>
      </w:r>
      <w:r w:rsidR="00C00818" w:rsidRPr="00C00818">
        <w:rPr>
          <w:rFonts w:ascii="Gill Sans MT" w:eastAsia="Gill Sans MT" w:hAnsi="Gill Sans MT" w:cs="Gill Sans MT"/>
          <w:bCs/>
          <w:color w:val="333333"/>
        </w:rPr>
        <w:t>Remember that whilst all partners use measurement in your work, your ideas of indicators may be different because of the differences between business, government and civil society.</w:t>
      </w:r>
    </w:p>
    <w:p w14:paraId="50D3DDCB" w14:textId="01AB6149" w:rsidR="008F30EE" w:rsidRPr="00C00818" w:rsidRDefault="008F30EE" w:rsidP="008F30EE">
      <w:pPr>
        <w:spacing w:after="0" w:line="240" w:lineRule="auto"/>
        <w:rPr>
          <w:rFonts w:ascii="Gill Sans MT" w:eastAsia="Gill Sans MT" w:hAnsi="Gill Sans MT" w:cs="Gill Sans MT"/>
          <w:color w:val="333333"/>
        </w:rPr>
      </w:pPr>
    </w:p>
    <w:p w14:paraId="2C38A408" w14:textId="77777777" w:rsidR="008F30EE" w:rsidRPr="00C00818" w:rsidRDefault="008F30EE" w:rsidP="008F30EE">
      <w:pPr>
        <w:spacing w:after="0" w:line="240" w:lineRule="auto"/>
        <w:ind w:right="276"/>
        <w:rPr>
          <w:rFonts w:ascii="Gill Sans MT" w:eastAsia="Gill Sans MT" w:hAnsi="Gill Sans MT" w:cs="Gill Sans MT"/>
          <w:b/>
          <w:bCs/>
          <w:color w:val="333333"/>
        </w:rPr>
      </w:pPr>
      <w:r w:rsidRPr="00C00818">
        <w:rPr>
          <w:rFonts w:ascii="Gill Sans MT" w:eastAsia="Gill Sans MT" w:hAnsi="Gill Sans MT" w:cs="Gill Sans MT"/>
          <w:b/>
          <w:bCs/>
          <w:color w:val="333333"/>
        </w:rPr>
        <w:t>PB tips:</w:t>
      </w:r>
    </w:p>
    <w:p w14:paraId="13F99F40" w14:textId="77777777" w:rsidR="008F30EE" w:rsidRPr="00C00818" w:rsidRDefault="008F30EE" w:rsidP="008F30EE">
      <w:pPr>
        <w:spacing w:after="0" w:line="240" w:lineRule="auto"/>
        <w:rPr>
          <w:rFonts w:ascii="Gill Sans MT" w:eastAsia="Gill Sans MT" w:hAnsi="Gill Sans MT" w:cs="Gill Sans MT"/>
          <w:bCs/>
          <w:color w:val="333333"/>
        </w:rPr>
      </w:pPr>
      <w:r w:rsidRPr="00C00818">
        <w:rPr>
          <w:rFonts w:ascii="Gill Sans MT" w:eastAsia="Gill Sans MT" w:hAnsi="Gill Sans MT" w:cs="Gill Sans MT"/>
          <w:bCs/>
          <w:color w:val="333333"/>
        </w:rPr>
        <w:t>REMEMBER: Use the flipchart from the last plenary, or ask your coach about getting a print out of it.</w:t>
      </w:r>
    </w:p>
    <w:p w14:paraId="6A5F13A5" w14:textId="77777777" w:rsidR="008F30EE" w:rsidRPr="00C00818" w:rsidRDefault="008F30EE" w:rsidP="008F30EE">
      <w:pPr>
        <w:spacing w:after="0" w:line="240" w:lineRule="auto"/>
        <w:rPr>
          <w:rFonts w:ascii="Gill Sans MT" w:eastAsia="Gill Sans MT" w:hAnsi="Gill Sans MT" w:cs="Gill Sans MT"/>
          <w:bCs/>
          <w:i/>
          <w:color w:val="333333"/>
        </w:rPr>
      </w:pPr>
    </w:p>
    <w:p w14:paraId="5CF62815" w14:textId="0EC3A866" w:rsidR="00C00818" w:rsidRPr="00C00818" w:rsidRDefault="00C00818" w:rsidP="008F30EE">
      <w:pPr>
        <w:spacing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The perfect output from this meeting would be:</w:t>
      </w:r>
    </w:p>
    <w:p w14:paraId="5142E7CE" w14:textId="272794AF" w:rsidR="00C00818" w:rsidRPr="00C00818" w:rsidRDefault="00C00818" w:rsidP="00C00818">
      <w:pPr>
        <w:pStyle w:val="ListParagraph"/>
        <w:numPr>
          <w:ilvl w:val="0"/>
          <w:numId w:val="18"/>
        </w:numPr>
        <w:spacing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Chosen project</w:t>
      </w:r>
    </w:p>
    <w:p w14:paraId="251B6612" w14:textId="59DA3815" w:rsidR="00C00818" w:rsidRPr="00C00818" w:rsidRDefault="00C00818" w:rsidP="00C00818">
      <w:pPr>
        <w:pStyle w:val="ListParagraph"/>
        <w:numPr>
          <w:ilvl w:val="0"/>
          <w:numId w:val="18"/>
        </w:numPr>
        <w:spacing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Indicators for success agreed by the partners</w:t>
      </w:r>
    </w:p>
    <w:p w14:paraId="275DF058" w14:textId="225BDFFB" w:rsidR="00C00818" w:rsidRPr="00C00818" w:rsidRDefault="00C00818" w:rsidP="00C00818">
      <w:pPr>
        <w:pStyle w:val="ListParagraph"/>
        <w:numPr>
          <w:ilvl w:val="0"/>
          <w:numId w:val="18"/>
        </w:numPr>
        <w:spacing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Some resource commitments</w:t>
      </w:r>
    </w:p>
    <w:p w14:paraId="42F73FEB" w14:textId="65301BE7" w:rsidR="00C00818" w:rsidRPr="00C00818" w:rsidRDefault="00C00818" w:rsidP="00C00818">
      <w:pPr>
        <w:spacing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 xml:space="preserve">In practice, you will need to focus on (1) and allow some discussion of (2) indicators.  </w:t>
      </w:r>
    </w:p>
    <w:p w14:paraId="26793125" w14:textId="77777777" w:rsidR="00C00818" w:rsidRPr="00C00818" w:rsidRDefault="00C00818" w:rsidP="00C00818">
      <w:pPr>
        <w:spacing w:after="0" w:line="240" w:lineRule="auto"/>
        <w:rPr>
          <w:rFonts w:ascii="Gill Sans MT" w:eastAsia="Gill Sans MT" w:hAnsi="Gill Sans MT" w:cs="Gill Sans MT"/>
          <w:bCs/>
          <w:i/>
          <w:color w:val="333333"/>
        </w:rPr>
      </w:pPr>
    </w:p>
    <w:p w14:paraId="61ECEAA5" w14:textId="1EF48AAF" w:rsidR="00C00818" w:rsidRPr="00C00818" w:rsidRDefault="00C00818" w:rsidP="00C00818">
      <w:pPr>
        <w:spacing w:after="0" w:line="240" w:lineRule="auto"/>
        <w:rPr>
          <w:rFonts w:ascii="Gill Sans MT" w:eastAsia="Gill Sans MT" w:hAnsi="Gill Sans MT" w:cs="Gill Sans MT"/>
          <w:bCs/>
          <w:i/>
          <w:color w:val="333333"/>
        </w:rPr>
      </w:pPr>
      <w:r w:rsidRPr="00C00818">
        <w:rPr>
          <w:rFonts w:ascii="Gill Sans MT" w:eastAsia="Gill Sans MT" w:hAnsi="Gill Sans MT" w:cs="Gill Sans MT"/>
          <w:bCs/>
          <w:i/>
          <w:color w:val="333333"/>
        </w:rPr>
        <w:t>Think about:</w:t>
      </w:r>
    </w:p>
    <w:p w14:paraId="5C818006" w14:textId="77777777" w:rsidR="008F30EE" w:rsidRPr="00C00818" w:rsidRDefault="008F30EE" w:rsidP="008F30EE">
      <w:pPr>
        <w:pStyle w:val="ListParagraph"/>
        <w:numPr>
          <w:ilvl w:val="0"/>
          <w:numId w:val="17"/>
        </w:numPr>
        <w:spacing w:before="120" w:after="120" w:line="240" w:lineRule="auto"/>
        <w:ind w:left="714" w:hanging="357"/>
        <w:contextualSpacing w:val="0"/>
        <w:rPr>
          <w:rFonts w:ascii="Gill Sans MT" w:eastAsia="Gill Sans MT" w:hAnsi="Gill Sans MT" w:cs="Gill Sans MT"/>
          <w:i/>
          <w:color w:val="333333"/>
        </w:rPr>
      </w:pPr>
      <w:r w:rsidRPr="00C00818">
        <w:rPr>
          <w:rFonts w:ascii="Gill Sans MT" w:eastAsia="Gill Sans MT" w:hAnsi="Gill Sans MT" w:cs="Gill Sans MT"/>
          <w:i/>
          <w:color w:val="333333"/>
        </w:rPr>
        <w:t>Doing prioritisation is NOT voting.  It is about understanding what is going to be good for each partner.  It should lead to a creative discussion about how to implement the best of the more important priorities.</w:t>
      </w:r>
    </w:p>
    <w:p w14:paraId="6F195346" w14:textId="77777777" w:rsidR="008F30EE" w:rsidRPr="00C00818" w:rsidRDefault="008F30EE" w:rsidP="008F30EE">
      <w:pPr>
        <w:pStyle w:val="ListParagraph"/>
        <w:numPr>
          <w:ilvl w:val="0"/>
          <w:numId w:val="17"/>
        </w:numPr>
        <w:spacing w:before="120" w:after="120" w:line="240" w:lineRule="auto"/>
        <w:ind w:left="714" w:hanging="357"/>
        <w:contextualSpacing w:val="0"/>
        <w:rPr>
          <w:rFonts w:ascii="Gill Sans MT" w:eastAsia="Gill Sans MT" w:hAnsi="Gill Sans MT" w:cs="Gill Sans MT"/>
          <w:i/>
          <w:color w:val="333333"/>
        </w:rPr>
      </w:pPr>
      <w:r w:rsidRPr="00C00818">
        <w:rPr>
          <w:rFonts w:ascii="Gill Sans MT" w:eastAsia="Gill Sans MT" w:hAnsi="Gill Sans MT" w:cs="Gill Sans MT"/>
          <w:i/>
          <w:color w:val="333333"/>
        </w:rPr>
        <w:t>One way to help this be constructive is to work in pairs to discuss and then explain the value of each intervention for each partner – for example, give the representatives from BBA and CoKiToo five minutes to discuss, whilst the representatives from the Ward and CFC discuss.  Each pair then shares their finding with the other pair.</w:t>
      </w:r>
    </w:p>
    <w:p w14:paraId="399C9041" w14:textId="77777777" w:rsidR="008F30EE" w:rsidRPr="00C00818" w:rsidRDefault="008F30EE" w:rsidP="008F30EE">
      <w:pPr>
        <w:pStyle w:val="ListParagraph"/>
        <w:numPr>
          <w:ilvl w:val="0"/>
          <w:numId w:val="17"/>
        </w:numPr>
        <w:spacing w:before="120" w:after="120" w:line="240" w:lineRule="auto"/>
        <w:ind w:left="714" w:hanging="357"/>
        <w:contextualSpacing w:val="0"/>
        <w:rPr>
          <w:rFonts w:ascii="Gill Sans MT" w:eastAsia="Gill Sans MT" w:hAnsi="Gill Sans MT" w:cs="Gill Sans MT"/>
          <w:i/>
          <w:color w:val="333333"/>
        </w:rPr>
      </w:pPr>
      <w:r w:rsidRPr="00C00818">
        <w:rPr>
          <w:rFonts w:ascii="Gill Sans MT" w:eastAsia="Gill Sans MT" w:hAnsi="Gill Sans MT" w:cs="Gill Sans MT"/>
          <w:i/>
          <w:color w:val="333333"/>
        </w:rPr>
        <w:t>Ensure that the prioritisation does not push the possible partners into ‘winners’ and ‘losers’.  Be creative!</w:t>
      </w:r>
    </w:p>
    <w:p w14:paraId="4656CFC6" w14:textId="77777777" w:rsidR="008F30EE" w:rsidRPr="00C00818" w:rsidRDefault="008F30EE" w:rsidP="008F30EE">
      <w:pPr>
        <w:pStyle w:val="ListParagraph"/>
        <w:numPr>
          <w:ilvl w:val="0"/>
          <w:numId w:val="17"/>
        </w:numPr>
        <w:spacing w:before="120" w:after="120" w:line="240" w:lineRule="auto"/>
        <w:ind w:left="714" w:hanging="357"/>
        <w:contextualSpacing w:val="0"/>
        <w:rPr>
          <w:rFonts w:ascii="Gill Sans MT" w:eastAsia="Gill Sans MT" w:hAnsi="Gill Sans MT" w:cs="Gill Sans MT"/>
          <w:i/>
          <w:color w:val="333333"/>
        </w:rPr>
      </w:pPr>
      <w:r w:rsidRPr="00C00818">
        <w:rPr>
          <w:rFonts w:ascii="Gill Sans MT" w:eastAsia="Gill Sans MT" w:hAnsi="Gill Sans MT" w:cs="Gill Sans MT"/>
          <w:i/>
          <w:color w:val="333333"/>
        </w:rPr>
        <w:t>This stage of interest-based negotiation is about ‘widening the options’.  Encourage the partners to adapt, improve and change if they need.</w:t>
      </w:r>
    </w:p>
    <w:p w14:paraId="0B6DC7AF" w14:textId="77777777" w:rsidR="008F30EE" w:rsidRPr="00C00818" w:rsidRDefault="008F30EE" w:rsidP="008F30EE">
      <w:pPr>
        <w:pStyle w:val="ListParagraph"/>
        <w:numPr>
          <w:ilvl w:val="0"/>
          <w:numId w:val="17"/>
        </w:numPr>
        <w:spacing w:before="120" w:after="120" w:line="240" w:lineRule="auto"/>
        <w:ind w:left="714" w:hanging="357"/>
        <w:contextualSpacing w:val="0"/>
        <w:rPr>
          <w:rFonts w:ascii="Gill Sans MT" w:eastAsia="Gill Sans MT" w:hAnsi="Gill Sans MT" w:cs="Gill Sans MT"/>
          <w:i/>
          <w:color w:val="333333"/>
        </w:rPr>
      </w:pPr>
      <w:r w:rsidRPr="00C00818">
        <w:rPr>
          <w:rFonts w:ascii="Gill Sans MT" w:eastAsia="Gill Sans MT" w:hAnsi="Gill Sans MT" w:cs="Gill Sans MT"/>
          <w:i/>
          <w:color w:val="333333"/>
        </w:rPr>
        <w:t>Ensure that each partner is able to state what they need to measure, and that this is included in the project choice.</w:t>
      </w:r>
    </w:p>
    <w:p w14:paraId="5D13873A" w14:textId="125F1C8E" w:rsidR="009F0B57" w:rsidRPr="00626A56" w:rsidRDefault="001B449F" w:rsidP="00C00818">
      <w:pPr>
        <w:widowControl/>
        <w:spacing w:after="0" w:line="240" w:lineRule="auto"/>
        <w:rPr>
          <w:rFonts w:ascii="Gill Sans MT" w:eastAsia="Cambria" w:hAnsi="Gill Sans MT"/>
          <w:b/>
          <w:sz w:val="36"/>
        </w:rPr>
      </w:pPr>
      <w:r w:rsidRPr="00626A56">
        <w:rPr>
          <w:rFonts w:ascii="Gill Sans MT" w:eastAsia="Cambria" w:hAnsi="Gill Sans MT"/>
          <w:b/>
          <w:sz w:val="36"/>
        </w:rPr>
        <w:br w:type="page"/>
      </w:r>
      <w:r w:rsidRPr="00626A56">
        <w:rPr>
          <w:rFonts w:ascii="Gill Sans MT" w:eastAsia="Cambria" w:hAnsi="Gill Sans MT"/>
          <w:b/>
          <w:sz w:val="36"/>
        </w:rPr>
        <w:lastRenderedPageBreak/>
        <w:t xml:space="preserve">Role Play </w:t>
      </w:r>
      <w:r w:rsidR="00383329" w:rsidRPr="00626A56">
        <w:rPr>
          <w:rFonts w:ascii="Gill Sans MT" w:eastAsia="Cambria" w:hAnsi="Gill Sans MT"/>
          <w:b/>
          <w:sz w:val="36"/>
        </w:rPr>
        <w:t>4</w:t>
      </w:r>
      <w:r w:rsidRPr="00626A56">
        <w:rPr>
          <w:rFonts w:ascii="Gill Sans MT" w:eastAsia="Cambria" w:hAnsi="Gill Sans MT"/>
          <w:b/>
          <w:sz w:val="36"/>
        </w:rPr>
        <w:t>: Review</w:t>
      </w:r>
      <w:r w:rsidR="00082181">
        <w:rPr>
          <w:rFonts w:ascii="Gill Sans MT" w:eastAsia="Cambria" w:hAnsi="Gill Sans MT"/>
          <w:b/>
          <w:sz w:val="36"/>
        </w:rPr>
        <w:t>ing</w:t>
      </w:r>
      <w:r w:rsidRPr="00626A56">
        <w:rPr>
          <w:rFonts w:ascii="Gill Sans MT" w:eastAsia="Cambria" w:hAnsi="Gill Sans MT"/>
          <w:b/>
          <w:sz w:val="36"/>
        </w:rPr>
        <w:t xml:space="preserve"> and </w:t>
      </w:r>
      <w:r w:rsidR="00082181">
        <w:rPr>
          <w:rFonts w:ascii="Gill Sans MT" w:eastAsia="Cambria" w:hAnsi="Gill Sans MT"/>
          <w:b/>
          <w:sz w:val="36"/>
        </w:rPr>
        <w:t>r</w:t>
      </w:r>
      <w:r w:rsidRPr="00626A56">
        <w:rPr>
          <w:rFonts w:ascii="Gill Sans MT" w:eastAsia="Cambria" w:hAnsi="Gill Sans MT"/>
          <w:b/>
          <w:sz w:val="36"/>
        </w:rPr>
        <w:t>evis</w:t>
      </w:r>
      <w:r w:rsidR="00082181">
        <w:rPr>
          <w:rFonts w:ascii="Gill Sans MT" w:eastAsia="Cambria" w:hAnsi="Gill Sans MT"/>
          <w:b/>
          <w:sz w:val="36"/>
        </w:rPr>
        <w:t>ing a partnership</w:t>
      </w:r>
    </w:p>
    <w:p w14:paraId="4AB40DF8" w14:textId="567690C0" w:rsidR="00626A56" w:rsidRDefault="009F0B57" w:rsidP="00FF1174">
      <w:pPr>
        <w:spacing w:after="0" w:line="240" w:lineRule="auto"/>
        <w:rPr>
          <w:rFonts w:ascii="Gill Sans MT" w:eastAsia="Gill Sans MT" w:hAnsi="Gill Sans MT" w:cs="Gill Sans MT"/>
          <w:b/>
          <w:i/>
          <w:color w:val="333333"/>
          <w:szCs w:val="24"/>
        </w:rPr>
      </w:pPr>
      <w:r w:rsidRPr="00626A56">
        <w:rPr>
          <w:rFonts w:ascii="Gill Sans MT" w:eastAsia="Gill Sans MT" w:hAnsi="Gill Sans MT" w:cs="Gill Sans MT"/>
          <w:b/>
          <w:i/>
          <w:color w:val="333333"/>
          <w:szCs w:val="24"/>
        </w:rPr>
        <w:t xml:space="preserve">In Role Play </w:t>
      </w:r>
      <w:r w:rsidR="00383329" w:rsidRPr="00626A56">
        <w:rPr>
          <w:rFonts w:ascii="Gill Sans MT" w:eastAsia="Gill Sans MT" w:hAnsi="Gill Sans MT" w:cs="Gill Sans MT"/>
          <w:b/>
          <w:i/>
          <w:color w:val="333333"/>
          <w:szCs w:val="24"/>
        </w:rPr>
        <w:t>4</w:t>
      </w:r>
      <w:r w:rsidRPr="00626A56">
        <w:rPr>
          <w:rFonts w:ascii="Gill Sans MT" w:eastAsia="Gill Sans MT" w:hAnsi="Gill Sans MT" w:cs="Gill Sans MT"/>
          <w:b/>
          <w:i/>
          <w:color w:val="333333"/>
          <w:szCs w:val="24"/>
        </w:rPr>
        <w:t xml:space="preserve"> we have “fast-forwarded” in</w:t>
      </w:r>
      <w:r w:rsidR="00540669">
        <w:rPr>
          <w:rFonts w:ascii="Gill Sans MT" w:eastAsia="Gill Sans MT" w:hAnsi="Gill Sans MT" w:cs="Gill Sans MT"/>
          <w:b/>
          <w:i/>
          <w:color w:val="333333"/>
          <w:szCs w:val="24"/>
        </w:rPr>
        <w:t>to the life of</w:t>
      </w:r>
      <w:r w:rsidRPr="00626A56">
        <w:rPr>
          <w:rFonts w:ascii="Gill Sans MT" w:eastAsia="Gill Sans MT" w:hAnsi="Gill Sans MT" w:cs="Gill Sans MT"/>
          <w:b/>
          <w:i/>
          <w:color w:val="333333"/>
          <w:szCs w:val="24"/>
        </w:rPr>
        <w:t xml:space="preserve"> the shared project</w:t>
      </w:r>
      <w:r w:rsidR="00626A56">
        <w:rPr>
          <w:rFonts w:ascii="Gill Sans MT" w:eastAsia="Gill Sans MT" w:hAnsi="Gill Sans MT" w:cs="Gill Sans MT"/>
          <w:b/>
          <w:i/>
          <w:color w:val="333333"/>
          <w:szCs w:val="24"/>
        </w:rPr>
        <w:t>.</w:t>
      </w:r>
    </w:p>
    <w:p w14:paraId="5137B4A1" w14:textId="7E2572A9" w:rsidR="009F0B57" w:rsidRPr="00626A56" w:rsidRDefault="00626A56" w:rsidP="00FF1174">
      <w:pPr>
        <w:spacing w:after="0" w:line="240" w:lineRule="auto"/>
        <w:rPr>
          <w:rFonts w:ascii="Gill Sans MT" w:eastAsia="Gill Sans MT" w:hAnsi="Gill Sans MT" w:cs="Gill Sans MT"/>
          <w:b/>
          <w:i/>
          <w:color w:val="333333"/>
          <w:szCs w:val="24"/>
        </w:rPr>
      </w:pPr>
      <w:r>
        <w:rPr>
          <w:rFonts w:ascii="Gill Sans MT" w:eastAsia="Gill Sans MT" w:hAnsi="Gill Sans MT" w:cs="Gill Sans MT"/>
          <w:b/>
          <w:i/>
          <w:color w:val="333333"/>
          <w:szCs w:val="24"/>
        </w:rPr>
        <w:t xml:space="preserve">The four organisations have been in the </w:t>
      </w:r>
      <w:r w:rsidR="00540669">
        <w:rPr>
          <w:rFonts w:ascii="Gill Sans MT" w:eastAsia="Gill Sans MT" w:hAnsi="Gill Sans MT" w:cs="Gill Sans MT"/>
          <w:b/>
          <w:i/>
          <w:color w:val="333333"/>
          <w:szCs w:val="24"/>
        </w:rPr>
        <w:t>implementing</w:t>
      </w:r>
      <w:r>
        <w:rPr>
          <w:rFonts w:ascii="Gill Sans MT" w:eastAsia="Gill Sans MT" w:hAnsi="Gill Sans MT" w:cs="Gill Sans MT"/>
          <w:b/>
          <w:i/>
          <w:color w:val="333333"/>
          <w:szCs w:val="24"/>
        </w:rPr>
        <w:t xml:space="preserve"> phase of the partnership for </w:t>
      </w:r>
      <w:r w:rsidR="00540669">
        <w:rPr>
          <w:rFonts w:ascii="Gill Sans MT" w:eastAsia="Gill Sans MT" w:hAnsi="Gill Sans MT" w:cs="Gill Sans MT"/>
          <w:b/>
          <w:i/>
          <w:color w:val="333333"/>
          <w:szCs w:val="24"/>
        </w:rPr>
        <w:t>about 8</w:t>
      </w:r>
      <w:r>
        <w:rPr>
          <w:rFonts w:ascii="Gill Sans MT" w:eastAsia="Gill Sans MT" w:hAnsi="Gill Sans MT" w:cs="Gill Sans MT"/>
          <w:b/>
          <w:i/>
          <w:color w:val="333333"/>
          <w:szCs w:val="24"/>
        </w:rPr>
        <w:t xml:space="preserve"> months.</w:t>
      </w:r>
    </w:p>
    <w:p w14:paraId="4AF5B52A" w14:textId="2343B653" w:rsidR="009F0B57" w:rsidRPr="00626A56" w:rsidRDefault="009F0B57" w:rsidP="00FF1174">
      <w:pPr>
        <w:spacing w:after="0" w:line="240" w:lineRule="auto"/>
        <w:rPr>
          <w:rFonts w:ascii="Gill Sans MT" w:eastAsia="Gill Sans MT" w:hAnsi="Gill Sans MT" w:cs="Gill Sans MT"/>
          <w:i/>
          <w:color w:val="333333"/>
          <w:szCs w:val="24"/>
        </w:rPr>
      </w:pPr>
    </w:p>
    <w:p w14:paraId="4F33F95A" w14:textId="74412C35" w:rsidR="009F0B57" w:rsidRPr="00626A56" w:rsidRDefault="009F0B57" w:rsidP="00FF1174">
      <w:pPr>
        <w:spacing w:after="0" w:line="240" w:lineRule="auto"/>
        <w:rPr>
          <w:rFonts w:ascii="Gill Sans MT" w:eastAsia="Gill Sans MT" w:hAnsi="Gill Sans MT" w:cs="Gill Sans MT"/>
          <w:i/>
          <w:color w:val="333333"/>
          <w:szCs w:val="24"/>
        </w:rPr>
      </w:pPr>
    </w:p>
    <w:p w14:paraId="0A6218EB" w14:textId="15398F78" w:rsidR="001B449F" w:rsidRPr="00626A56" w:rsidRDefault="00F57328" w:rsidP="001B449F">
      <w:pPr>
        <w:pStyle w:val="Heading1"/>
        <w:spacing w:before="0" w:line="240" w:lineRule="auto"/>
        <w:rPr>
          <w:rFonts w:ascii="Gill Sans MT" w:eastAsia="Gill Sans MT" w:hAnsi="Gill Sans MT"/>
          <w:b/>
        </w:rPr>
      </w:pPr>
      <w:r w:rsidRPr="00626A56">
        <w:rPr>
          <w:rFonts w:ascii="Gill Sans MT" w:hAnsi="Gill Sans MT"/>
          <w:noProof/>
          <w:lang w:eastAsia="en-GB"/>
        </w:rPr>
        <mc:AlternateContent>
          <mc:Choice Requires="wpg">
            <w:drawing>
              <wp:anchor distT="0" distB="0" distL="114300" distR="114300" simplePos="0" relativeHeight="251674624" behindDoc="1" locked="0" layoutInCell="1" allowOverlap="1" wp14:anchorId="47A7DB1C" wp14:editId="7FF0208A">
                <wp:simplePos x="0" y="0"/>
                <wp:positionH relativeFrom="column">
                  <wp:posOffset>2570724</wp:posOffset>
                </wp:positionH>
                <wp:positionV relativeFrom="paragraph">
                  <wp:posOffset>10795</wp:posOffset>
                </wp:positionV>
                <wp:extent cx="4183380" cy="632460"/>
                <wp:effectExtent l="0" t="0" r="26670" b="15240"/>
                <wp:wrapTight wrapText="bothSides">
                  <wp:wrapPolygon edited="0">
                    <wp:start x="0" y="0"/>
                    <wp:lineTo x="0" y="21470"/>
                    <wp:lineTo x="21639" y="21470"/>
                    <wp:lineTo x="21639" y="0"/>
                    <wp:lineTo x="0" y="0"/>
                  </wp:wrapPolygon>
                </wp:wrapTight>
                <wp:docPr id="36" name="Group 36"/>
                <wp:cNvGraphicFramePr/>
                <a:graphic xmlns:a="http://schemas.openxmlformats.org/drawingml/2006/main">
                  <a:graphicData uri="http://schemas.microsoft.com/office/word/2010/wordprocessingGroup">
                    <wpg:wgp>
                      <wpg:cNvGrpSpPr/>
                      <wpg:grpSpPr>
                        <a:xfrm>
                          <a:off x="0" y="0"/>
                          <a:ext cx="4183380" cy="632460"/>
                          <a:chOff x="0" y="4531039"/>
                          <a:chExt cx="4106418" cy="632683"/>
                        </a:xfrm>
                      </wpg:grpSpPr>
                      <wps:wsp>
                        <wps:cNvPr id="37" name="Rectangle 37"/>
                        <wps:cNvSpPr/>
                        <wps:spPr>
                          <a:xfrm>
                            <a:off x="0" y="4531039"/>
                            <a:ext cx="4106418" cy="632683"/>
                          </a:xfrm>
                          <a:prstGeom prst="rect">
                            <a:avLst/>
                          </a:prstGeom>
                        </wps:spPr>
                        <wps:style>
                          <a:lnRef idx="2">
                            <a:schemeClr val="lt1">
                              <a:hueOff val="0"/>
                              <a:satOff val="0"/>
                              <a:lumOff val="0"/>
                              <a:alphaOff val="0"/>
                            </a:schemeClr>
                          </a:lnRef>
                          <a:fillRef idx="1">
                            <a:schemeClr val="accent4">
                              <a:hueOff val="0"/>
                              <a:satOff val="0"/>
                              <a:lumOff val="0"/>
                              <a:alphaOff val="0"/>
                            </a:schemeClr>
                          </a:fillRef>
                          <a:effectRef idx="0">
                            <a:schemeClr val="accent4">
                              <a:hueOff val="0"/>
                              <a:satOff val="0"/>
                              <a:lumOff val="0"/>
                              <a:alphaOff val="0"/>
                            </a:schemeClr>
                          </a:effectRef>
                          <a:fontRef idx="minor">
                            <a:schemeClr val="lt1"/>
                          </a:fontRef>
                        </wps:style>
                        <wps:bodyPr/>
                      </wps:wsp>
                      <wps:wsp>
                        <wps:cNvPr id="38" name="Rectangle 38"/>
                        <wps:cNvSpPr/>
                        <wps:spPr>
                          <a:xfrm>
                            <a:off x="1" y="4531039"/>
                            <a:ext cx="3972738" cy="632683"/>
                          </a:xfrm>
                          <a:prstGeom prst="rect">
                            <a:avLst/>
                          </a:prstGeom>
                        </wps:spPr>
                        <wps:style>
                          <a:lnRef idx="0">
                            <a:scrgbClr r="0" g="0" b="0"/>
                          </a:lnRef>
                          <a:fillRef idx="0">
                            <a:scrgbClr r="0" g="0" b="0"/>
                          </a:fillRef>
                          <a:effectRef idx="0">
                            <a:scrgbClr r="0" g="0" b="0"/>
                          </a:effectRef>
                          <a:fontRef idx="minor">
                            <a:schemeClr val="lt1"/>
                          </a:fontRef>
                        </wps:style>
                        <wps:txbx>
                          <w:txbxContent>
                            <w:p w14:paraId="7AC2EFE8" w14:textId="77777777" w:rsidR="00F57328" w:rsidRPr="00F57328" w:rsidRDefault="00F57328" w:rsidP="00F57328">
                              <w:pPr>
                                <w:widowControl/>
                                <w:spacing w:after="0" w:line="216" w:lineRule="auto"/>
                                <w:rPr>
                                  <w:rFonts w:eastAsia="Times New Roman"/>
                                  <w:sz w:val="40"/>
                                  <w:szCs w:val="24"/>
                                </w:rPr>
                              </w:pPr>
                              <w:r w:rsidRPr="00F57328">
                                <w:rPr>
                                  <w:rFonts w:eastAsia="Times New Roman"/>
                                  <w:kern w:val="24"/>
                                  <w:sz w:val="40"/>
                                  <w:szCs w:val="40"/>
                                </w:rPr>
                                <w:t>Review &amp; Troubleshoot</w:t>
                              </w:r>
                            </w:p>
                          </w:txbxContent>
                        </wps:txbx>
                        <wps:bodyPr spcFirstLastPara="0" vert="horz" wrap="square" lIns="76200" tIns="76200" rIns="76200" bIns="76200" numCol="1" spcCol="1270" anchor="ctr" anchorCtr="0">
                          <a:noAutofit/>
                        </wps:bodyPr>
                      </wps:wsp>
                    </wpg:wgp>
                  </a:graphicData>
                </a:graphic>
                <wp14:sizeRelH relativeFrom="margin">
                  <wp14:pctWidth>0</wp14:pctWidth>
                </wp14:sizeRelH>
              </wp:anchor>
            </w:drawing>
          </mc:Choice>
          <mc:Fallback>
            <w:pict>
              <v:group w14:anchorId="47A7DB1C" id="Group 36" o:spid="_x0000_s1042" style="position:absolute;margin-left:202.4pt;margin-top:.85pt;width:329.4pt;height:49.8pt;z-index:-251641856;mso-width-relative:margin" coordorigin=",45310" coordsize="41064,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">
                <v:rect id="Rectangle 37" o:spid="_x0000_s1043" style="position:absolute;top:45310;width:41064;height:6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1sYA&#10;AADbAAAADwAAAGRycy9kb3ducmV2LnhtbESPQWvCQBSE70L/w/IKXqRuVNA2uopWC6WHgjYI3h7Z&#10;ZxLMvk2za5L213cLgsdhZr5hFqvOlKKh2hWWFYyGEQji1OqCMwXJ19vTMwjnkTWWlknBDzlYLR96&#10;C4y1bXlPzcFnIkDYxagg976KpXRpTgbd0FbEwTvb2qAPss6krrENcFPKcRRNpcGCw0KOFb3mlF4O&#10;V6Ng05z8/nuy2x4/cfA7TpKP9qVFpfqP3XoOwlPn7+Fb+10rmMzg/0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g1sYAAADbAAAADwAAAAAAAAAAAAAAAACYAgAAZHJz&#10;L2Rvd25yZXYueG1sUEsFBgAAAAAEAAQA9QAAAIsDAAAAAA==&#10;" fillcolor="#8064a2 [3207]" strokecolor="white [3201]" strokeweight="2pt"/>
                <v:rect id="Rectangle 38" o:spid="_x0000_s1044" style="position:absolute;top:45310;width:39727;height:6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M9cEA&#10;AADbAAAADwAAAGRycy9kb3ducmV2LnhtbERPTYvCMBC9C/6HMIIX2aYqiFSjiCgoLKJ1wevQzLbd&#10;NpPSRO366zeHBY+P971cd6YWD2pdaVnBOIpBEGdWl5wr+LruP+YgnEfWWFsmBb/kYL3q95aYaPvk&#10;Cz1Sn4sQwi5BBYX3TSKlywoy6CLbEAfu27YGfYBtLnWLzxBuajmJ45k0WHJoKLChbUFZld6Nguro&#10;fip7fh12t5o/03gyOs31SanhoNssQHjq/Fv87z5oBdMwNnw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IjPXBAAAA2wAAAA8AAAAAAAAAAAAAAAAAmAIAAGRycy9kb3du&#10;cmV2LnhtbFBLBQYAAAAABAAEAPUAAACGAwAAAAA=&#10;" filled="f" stroked="f">
                  <v:textbox inset="6pt,6pt,6pt,6pt">
                    <w:txbxContent>
                      <w:p w14:paraId="7AC2EFE8" w14:textId="77777777" w:rsidR="00F57328" w:rsidRPr="00F57328" w:rsidRDefault="00F57328" w:rsidP="00F57328">
                        <w:pPr>
                          <w:widowControl/>
                          <w:spacing w:after="0" w:line="216" w:lineRule="auto"/>
                          <w:rPr>
                            <w:rFonts w:eastAsia="Times New Roman"/>
                            <w:sz w:val="40"/>
                            <w:szCs w:val="24"/>
                          </w:rPr>
                        </w:pPr>
                        <w:r w:rsidRPr="00F57328">
                          <w:rPr>
                            <w:rFonts w:eastAsia="Times New Roman"/>
                            <w:kern w:val="24"/>
                            <w:sz w:val="40"/>
                            <w:szCs w:val="40"/>
                          </w:rPr>
                          <w:t>Review &amp; Troubleshoot</w:t>
                        </w:r>
                      </w:p>
                    </w:txbxContent>
                  </v:textbox>
                </v:rect>
                <w10:wrap type="tight"/>
              </v:group>
            </w:pict>
          </mc:Fallback>
        </mc:AlternateContent>
      </w:r>
      <w:r w:rsidR="001B449F" w:rsidRPr="00626A56">
        <w:rPr>
          <w:rFonts w:ascii="Gill Sans MT" w:eastAsia="Gill Sans MT" w:hAnsi="Gill Sans MT"/>
          <w:b/>
        </w:rPr>
        <w:t xml:space="preserve">ROLE PLAY </w:t>
      </w:r>
      <w:r w:rsidR="00383329" w:rsidRPr="00626A56">
        <w:rPr>
          <w:rFonts w:ascii="Gill Sans MT" w:eastAsia="Gill Sans MT" w:hAnsi="Gill Sans MT"/>
          <w:b/>
        </w:rPr>
        <w:t>4</w:t>
      </w:r>
    </w:p>
    <w:p w14:paraId="49602F75" w14:textId="77777777" w:rsidR="00FD66FB" w:rsidRPr="00626A56" w:rsidRDefault="001A3FC2" w:rsidP="00FD66FB">
      <w:pPr>
        <w:pStyle w:val="Heading1"/>
        <w:spacing w:before="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 xml:space="preserve">Inputs: </w:t>
      </w:r>
    </w:p>
    <w:p w14:paraId="68F66728" w14:textId="0A097BCA" w:rsidR="001A3FC2" w:rsidRPr="00626A56" w:rsidRDefault="001A3FC2" w:rsidP="00FD66FB">
      <w:pPr>
        <w:pStyle w:val="Heading1"/>
        <w:spacing w:before="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Monitoring in partnership</w:t>
      </w:r>
    </w:p>
    <w:p w14:paraId="28DEB785" w14:textId="714BDD46" w:rsidR="00FD66FB" w:rsidRPr="00626A56" w:rsidRDefault="00FD66FB" w:rsidP="00FD66FB">
      <w:pPr>
        <w:pStyle w:val="Heading1"/>
        <w:spacing w:before="0" w:line="240" w:lineRule="auto"/>
        <w:rPr>
          <w:rFonts w:ascii="Gill Sans MT" w:eastAsia="Gill Sans MT" w:hAnsi="Gill Sans MT" w:cs="Gill Sans MT"/>
          <w:b/>
          <w:bCs/>
          <w:color w:val="333333"/>
          <w:sz w:val="24"/>
          <w:szCs w:val="28"/>
        </w:rPr>
      </w:pPr>
      <w:r w:rsidRPr="00626A56">
        <w:rPr>
          <w:rFonts w:ascii="Gill Sans MT" w:eastAsia="Gill Sans MT" w:hAnsi="Gill Sans MT" w:cs="Gill Sans MT"/>
          <w:b/>
          <w:bCs/>
          <w:color w:val="333333"/>
          <w:sz w:val="24"/>
          <w:szCs w:val="28"/>
        </w:rPr>
        <w:t>Partnership Health Check</w:t>
      </w:r>
    </w:p>
    <w:p w14:paraId="4FE05E7E" w14:textId="77777777" w:rsidR="001A3FC2" w:rsidRPr="00626A56" w:rsidRDefault="001A3FC2" w:rsidP="00983AE0">
      <w:pPr>
        <w:spacing w:after="0" w:line="240" w:lineRule="auto"/>
        <w:rPr>
          <w:rFonts w:ascii="Gill Sans MT" w:eastAsia="Gill Sans MT" w:hAnsi="Gill Sans MT" w:cs="Gill Sans MT"/>
          <w:szCs w:val="24"/>
        </w:rPr>
      </w:pPr>
    </w:p>
    <w:p w14:paraId="54E2BA73" w14:textId="2D3DA880" w:rsidR="000B4E39" w:rsidRPr="00626A56" w:rsidRDefault="000B4E39" w:rsidP="00983AE0">
      <w:pPr>
        <w:spacing w:after="0" w:line="240" w:lineRule="auto"/>
        <w:rPr>
          <w:rFonts w:ascii="Gill Sans MT" w:eastAsia="Gill Sans MT" w:hAnsi="Gill Sans MT" w:cs="Gill Sans MT"/>
          <w:szCs w:val="24"/>
        </w:rPr>
      </w:pPr>
      <w:r w:rsidRPr="00626A56">
        <w:rPr>
          <w:rFonts w:ascii="Gill Sans MT" w:eastAsia="Gill Sans MT" w:hAnsi="Gill Sans MT" w:cs="Gill Sans MT"/>
          <w:szCs w:val="24"/>
        </w:rPr>
        <w:t>The partnership has been progressing well</w:t>
      </w:r>
      <w:r w:rsidR="00710B19" w:rsidRPr="00626A56">
        <w:rPr>
          <w:rFonts w:ascii="Gill Sans MT" w:eastAsia="Gill Sans MT" w:hAnsi="Gill Sans MT" w:cs="Gill Sans MT"/>
          <w:szCs w:val="24"/>
        </w:rPr>
        <w:t>, but some issues are coming up.</w:t>
      </w:r>
    </w:p>
    <w:p w14:paraId="00F763E2" w14:textId="683FFE75" w:rsidR="00710B19" w:rsidRPr="00626A56" w:rsidRDefault="00710B19" w:rsidP="00983AE0">
      <w:pPr>
        <w:spacing w:after="0" w:line="240" w:lineRule="auto"/>
        <w:rPr>
          <w:rFonts w:ascii="Gill Sans MT" w:eastAsia="Gill Sans MT" w:hAnsi="Gill Sans MT" w:cs="Gill Sans MT"/>
          <w:szCs w:val="24"/>
        </w:rPr>
      </w:pPr>
      <w:r w:rsidRPr="00626A56">
        <w:rPr>
          <w:rFonts w:ascii="Gill Sans MT" w:eastAsia="Gill Sans MT" w:hAnsi="Gill Sans MT" w:cs="Gill Sans MT"/>
          <w:szCs w:val="24"/>
        </w:rPr>
        <w:t>In line with CFC’s normal processes, the two PBs have been invited back to conduct a ‘health check’</w:t>
      </w:r>
      <w:r w:rsidR="008A506A" w:rsidRPr="00626A56">
        <w:rPr>
          <w:rFonts w:ascii="Gill Sans MT" w:eastAsia="Gill Sans MT" w:hAnsi="Gill Sans MT" w:cs="Gill Sans MT"/>
          <w:szCs w:val="24"/>
        </w:rPr>
        <w:t>, a partnership review.</w:t>
      </w:r>
    </w:p>
    <w:p w14:paraId="779BE790" w14:textId="4C0C95FC" w:rsidR="00C24986" w:rsidRPr="00626A56" w:rsidRDefault="00C24986" w:rsidP="00983AE0">
      <w:pPr>
        <w:spacing w:after="0" w:line="240" w:lineRule="auto"/>
        <w:rPr>
          <w:rFonts w:ascii="Gill Sans MT" w:eastAsia="Gill Sans MT" w:hAnsi="Gill Sans MT" w:cs="Gill Sans MT"/>
          <w:szCs w:val="24"/>
        </w:rPr>
      </w:pPr>
      <w:r>
        <w:rPr>
          <w:rFonts w:ascii="Gill Sans MT" w:eastAsia="Gill Sans MT" w:hAnsi="Gill Sans MT" w:cs="Gill Sans MT"/>
          <w:szCs w:val="24"/>
        </w:rPr>
        <w:t>Use the instructions in the Partnership Health Check tool.</w:t>
      </w:r>
    </w:p>
    <w:p w14:paraId="7DB6C8BD" w14:textId="77777777" w:rsidR="008A506A" w:rsidRPr="00626A56" w:rsidRDefault="008A506A" w:rsidP="00983AE0">
      <w:pPr>
        <w:spacing w:after="0" w:line="240" w:lineRule="auto"/>
        <w:rPr>
          <w:rFonts w:ascii="Gill Sans MT" w:eastAsia="Gill Sans MT" w:hAnsi="Gill Sans MT" w:cs="Gill Sans MT"/>
          <w:szCs w:val="24"/>
        </w:rPr>
      </w:pPr>
    </w:p>
    <w:p w14:paraId="1C7B71A0" w14:textId="66F5EB4F" w:rsidR="00710B19" w:rsidRPr="00626A56" w:rsidRDefault="00710B19" w:rsidP="00983AE0">
      <w:pPr>
        <w:spacing w:after="0" w:line="240" w:lineRule="auto"/>
        <w:rPr>
          <w:rFonts w:ascii="Gill Sans MT" w:eastAsia="Gill Sans MT" w:hAnsi="Gill Sans MT" w:cs="Gill Sans MT"/>
          <w:szCs w:val="24"/>
        </w:rPr>
      </w:pPr>
      <w:r w:rsidRPr="00626A56">
        <w:rPr>
          <w:rFonts w:ascii="Gill Sans MT" w:eastAsia="Gill Sans MT" w:hAnsi="Gill Sans MT" w:cs="Gill Sans MT"/>
          <w:szCs w:val="24"/>
        </w:rPr>
        <w:t xml:space="preserve">This is not project monitoring, but a chance for </w:t>
      </w:r>
      <w:r w:rsidR="00991840">
        <w:rPr>
          <w:rFonts w:ascii="Gill Sans MT" w:eastAsia="Gill Sans MT" w:hAnsi="Gill Sans MT" w:cs="Gill Sans MT"/>
          <w:szCs w:val="24"/>
        </w:rPr>
        <w:t>you</w:t>
      </w:r>
      <w:r w:rsidRPr="00626A56">
        <w:rPr>
          <w:rFonts w:ascii="Gill Sans MT" w:eastAsia="Gill Sans MT" w:hAnsi="Gill Sans MT" w:cs="Gill Sans MT"/>
          <w:szCs w:val="24"/>
        </w:rPr>
        <w:t xml:space="preserve"> to consider how </w:t>
      </w:r>
      <w:r w:rsidR="00991840">
        <w:rPr>
          <w:rFonts w:ascii="Gill Sans MT" w:eastAsia="Gill Sans MT" w:hAnsi="Gill Sans MT" w:cs="Gill Sans MT"/>
          <w:szCs w:val="24"/>
        </w:rPr>
        <w:t>your</w:t>
      </w:r>
      <w:r w:rsidR="00991840" w:rsidRPr="00626A56">
        <w:rPr>
          <w:rFonts w:ascii="Gill Sans MT" w:eastAsia="Gill Sans MT" w:hAnsi="Gill Sans MT" w:cs="Gill Sans MT"/>
          <w:szCs w:val="24"/>
        </w:rPr>
        <w:t xml:space="preserve"> </w:t>
      </w:r>
      <w:r w:rsidRPr="00626A56">
        <w:rPr>
          <w:rFonts w:ascii="Gill Sans MT" w:eastAsia="Gill Sans MT" w:hAnsi="Gill Sans MT" w:cs="Gill Sans MT"/>
          <w:szCs w:val="24"/>
        </w:rPr>
        <w:t>work together is going.</w:t>
      </w:r>
    </w:p>
    <w:p w14:paraId="39018629" w14:textId="21BBEE29" w:rsidR="00710B19" w:rsidRPr="00626A56" w:rsidRDefault="00710B19" w:rsidP="00983AE0">
      <w:pPr>
        <w:spacing w:after="0" w:line="240" w:lineRule="auto"/>
        <w:rPr>
          <w:rFonts w:ascii="Gill Sans MT" w:eastAsia="Gill Sans MT" w:hAnsi="Gill Sans MT" w:cs="Gill Sans MT"/>
          <w:szCs w:val="24"/>
        </w:rPr>
      </w:pPr>
      <w:r w:rsidRPr="00626A56">
        <w:rPr>
          <w:rFonts w:ascii="Gill Sans MT" w:eastAsia="Gill Sans MT" w:hAnsi="Gill Sans MT" w:cs="Gill Sans MT"/>
          <w:szCs w:val="24"/>
        </w:rPr>
        <w:t>It has the following process:</w:t>
      </w:r>
    </w:p>
    <w:p w14:paraId="1BEF7BFC" w14:textId="306DEBD3" w:rsidR="00710B19" w:rsidRPr="00626A56" w:rsidRDefault="00710B19" w:rsidP="00540669">
      <w:pPr>
        <w:pStyle w:val="ListParagraph"/>
        <w:numPr>
          <w:ilvl w:val="0"/>
          <w:numId w:val="14"/>
        </w:numPr>
        <w:spacing w:after="120" w:line="240" w:lineRule="auto"/>
        <w:ind w:left="714" w:hanging="357"/>
        <w:contextualSpacing w:val="0"/>
        <w:rPr>
          <w:rFonts w:ascii="Gill Sans MT" w:eastAsia="Gill Sans MT" w:hAnsi="Gill Sans MT" w:cs="Gill Sans MT"/>
          <w:i/>
          <w:szCs w:val="24"/>
        </w:rPr>
      </w:pPr>
      <w:r w:rsidRPr="00626A56">
        <w:rPr>
          <w:rFonts w:ascii="Gill Sans MT" w:eastAsia="Gill Sans MT" w:hAnsi="Gill Sans MT" w:cs="Gill Sans MT"/>
          <w:szCs w:val="24"/>
        </w:rPr>
        <w:t xml:space="preserve">Each partner completes an analysis </w:t>
      </w:r>
      <w:r w:rsidRPr="00626A56">
        <w:rPr>
          <w:rFonts w:ascii="Gill Sans MT" w:eastAsia="Gill Sans MT" w:hAnsi="Gill Sans MT" w:cs="Gill Sans MT"/>
          <w:i/>
          <w:szCs w:val="24"/>
        </w:rPr>
        <w:t>(the org</w:t>
      </w:r>
      <w:r w:rsidR="00E24F83">
        <w:rPr>
          <w:rFonts w:ascii="Gill Sans MT" w:eastAsia="Gill Sans MT" w:hAnsi="Gill Sans MT" w:cs="Gill Sans MT"/>
          <w:i/>
          <w:szCs w:val="24"/>
        </w:rPr>
        <w:t>anisation</w:t>
      </w:r>
      <w:r w:rsidRPr="00626A56">
        <w:rPr>
          <w:rFonts w:ascii="Gill Sans MT" w:eastAsia="Gill Sans MT" w:hAnsi="Gill Sans MT" w:cs="Gill Sans MT"/>
          <w:i/>
          <w:szCs w:val="24"/>
        </w:rPr>
        <w:t xml:space="preserve"> </w:t>
      </w:r>
      <w:r w:rsidR="00776082">
        <w:rPr>
          <w:rFonts w:ascii="Gill Sans MT" w:eastAsia="Gill Sans MT" w:hAnsi="Gill Sans MT" w:cs="Gill Sans MT"/>
          <w:i/>
          <w:szCs w:val="24"/>
        </w:rPr>
        <w:t>groups</w:t>
      </w:r>
      <w:r w:rsidRPr="00626A56">
        <w:rPr>
          <w:rFonts w:ascii="Gill Sans MT" w:eastAsia="Gill Sans MT" w:hAnsi="Gill Sans MT" w:cs="Gill Sans MT"/>
          <w:i/>
          <w:szCs w:val="24"/>
        </w:rPr>
        <w:t xml:space="preserve"> will do this together based on information provided in the </w:t>
      </w:r>
      <w:r w:rsidR="008A506A" w:rsidRPr="00626A56">
        <w:rPr>
          <w:rFonts w:ascii="Gill Sans MT" w:eastAsia="Gill Sans MT" w:hAnsi="Gill Sans MT" w:cs="Gill Sans MT"/>
          <w:i/>
          <w:szCs w:val="24"/>
        </w:rPr>
        <w:t>handout</w:t>
      </w:r>
      <w:r w:rsidR="00776082">
        <w:rPr>
          <w:rFonts w:ascii="Gill Sans MT" w:eastAsia="Gill Sans MT" w:hAnsi="Gill Sans MT" w:cs="Gill Sans MT"/>
          <w:i/>
          <w:szCs w:val="24"/>
        </w:rPr>
        <w:t xml:space="preserve"> before you divide into role play groups</w:t>
      </w:r>
      <w:r w:rsidRPr="00626A56">
        <w:rPr>
          <w:rFonts w:ascii="Gill Sans MT" w:eastAsia="Gill Sans MT" w:hAnsi="Gill Sans MT" w:cs="Gill Sans MT"/>
          <w:i/>
          <w:szCs w:val="24"/>
        </w:rPr>
        <w:t>)</w:t>
      </w:r>
    </w:p>
    <w:p w14:paraId="1787BE46" w14:textId="03FCC750" w:rsidR="00710B19" w:rsidRPr="00626A56" w:rsidRDefault="00710B19" w:rsidP="00540669">
      <w:pPr>
        <w:pStyle w:val="ListParagraph"/>
        <w:numPr>
          <w:ilvl w:val="0"/>
          <w:numId w:val="14"/>
        </w:numPr>
        <w:spacing w:after="120" w:line="240" w:lineRule="auto"/>
        <w:ind w:left="714" w:hanging="357"/>
        <w:contextualSpacing w:val="0"/>
        <w:rPr>
          <w:rFonts w:ascii="Gill Sans MT" w:eastAsia="Gill Sans MT" w:hAnsi="Gill Sans MT" w:cs="Gill Sans MT"/>
          <w:szCs w:val="24"/>
        </w:rPr>
      </w:pPr>
      <w:r w:rsidRPr="00626A56">
        <w:rPr>
          <w:rFonts w:ascii="Gill Sans MT" w:eastAsia="Gill Sans MT" w:hAnsi="Gill Sans MT" w:cs="Gill Sans MT"/>
          <w:szCs w:val="24"/>
        </w:rPr>
        <w:t xml:space="preserve">The analyses are </w:t>
      </w:r>
      <w:r w:rsidR="008A506A" w:rsidRPr="00626A56">
        <w:rPr>
          <w:rFonts w:ascii="Gill Sans MT" w:eastAsia="Gill Sans MT" w:hAnsi="Gill Sans MT" w:cs="Gill Sans MT"/>
          <w:szCs w:val="24"/>
        </w:rPr>
        <w:t>written up</w:t>
      </w:r>
      <w:r w:rsidRPr="00626A56">
        <w:rPr>
          <w:rFonts w:ascii="Gill Sans MT" w:eastAsia="Gill Sans MT" w:hAnsi="Gill Sans MT" w:cs="Gill Sans MT"/>
          <w:szCs w:val="24"/>
        </w:rPr>
        <w:t xml:space="preserve"> on a spidergram prepared by the PBs</w:t>
      </w:r>
      <w:r w:rsidR="008A506A" w:rsidRPr="00626A56">
        <w:rPr>
          <w:rFonts w:ascii="Gill Sans MT" w:eastAsia="Gill Sans MT" w:hAnsi="Gill Sans MT" w:cs="Gill Sans MT"/>
          <w:szCs w:val="24"/>
        </w:rPr>
        <w:t xml:space="preserve"> – the coach will provide a pre</w:t>
      </w:r>
      <w:r w:rsidR="00C24986">
        <w:rPr>
          <w:rFonts w:ascii="Gill Sans MT" w:eastAsia="Gill Sans MT" w:hAnsi="Gill Sans MT" w:cs="Gill Sans MT"/>
          <w:szCs w:val="24"/>
        </w:rPr>
        <w:t>-</w:t>
      </w:r>
      <w:r w:rsidR="008A506A" w:rsidRPr="00626A56">
        <w:rPr>
          <w:rFonts w:ascii="Gill Sans MT" w:eastAsia="Gill Sans MT" w:hAnsi="Gill Sans MT" w:cs="Gill Sans MT"/>
          <w:szCs w:val="24"/>
        </w:rPr>
        <w:t>prepared grid for this.</w:t>
      </w:r>
    </w:p>
    <w:p w14:paraId="21D97CD6" w14:textId="5A1B384B" w:rsidR="00710B19" w:rsidRPr="00626A56" w:rsidRDefault="00710B19" w:rsidP="00540669">
      <w:pPr>
        <w:pStyle w:val="ListParagraph"/>
        <w:numPr>
          <w:ilvl w:val="0"/>
          <w:numId w:val="14"/>
        </w:numPr>
        <w:spacing w:after="120" w:line="240" w:lineRule="auto"/>
        <w:ind w:left="714" w:hanging="357"/>
        <w:contextualSpacing w:val="0"/>
        <w:rPr>
          <w:rFonts w:ascii="Gill Sans MT" w:eastAsia="Gill Sans MT" w:hAnsi="Gill Sans MT" w:cs="Gill Sans MT"/>
          <w:szCs w:val="24"/>
        </w:rPr>
      </w:pPr>
      <w:r w:rsidRPr="00626A56">
        <w:rPr>
          <w:rFonts w:ascii="Gill Sans MT" w:eastAsia="Gill Sans MT" w:hAnsi="Gill Sans MT" w:cs="Gill Sans MT"/>
          <w:szCs w:val="24"/>
        </w:rPr>
        <w:t xml:space="preserve">The </w:t>
      </w:r>
      <w:r w:rsidR="00991840">
        <w:rPr>
          <w:rFonts w:ascii="Gill Sans MT" w:eastAsia="Gill Sans MT" w:hAnsi="Gill Sans MT" w:cs="Gill Sans MT"/>
          <w:szCs w:val="24"/>
        </w:rPr>
        <w:t>facilitator will invite the</w:t>
      </w:r>
      <w:r w:rsidRPr="00626A56">
        <w:rPr>
          <w:rFonts w:ascii="Gill Sans MT" w:eastAsia="Gill Sans MT" w:hAnsi="Gill Sans MT" w:cs="Gill Sans MT"/>
          <w:szCs w:val="24"/>
        </w:rPr>
        <w:t xml:space="preserve"> partner representatives to read the spidergram together and interpret what it might </w:t>
      </w:r>
      <w:r w:rsidR="008A506A" w:rsidRPr="00626A56">
        <w:rPr>
          <w:rFonts w:ascii="Gill Sans MT" w:eastAsia="Gill Sans MT" w:hAnsi="Gill Sans MT" w:cs="Gill Sans MT"/>
          <w:szCs w:val="24"/>
        </w:rPr>
        <w:t>m</w:t>
      </w:r>
      <w:r w:rsidRPr="00626A56">
        <w:rPr>
          <w:rFonts w:ascii="Gill Sans MT" w:eastAsia="Gill Sans MT" w:hAnsi="Gill Sans MT" w:cs="Gill Sans MT"/>
          <w:szCs w:val="24"/>
        </w:rPr>
        <w:t>ean.  This should enable broad sharing of issues that are coming up.</w:t>
      </w:r>
    </w:p>
    <w:p w14:paraId="493E137F" w14:textId="136D0994" w:rsidR="00710B19" w:rsidRPr="00626A56" w:rsidRDefault="00710B19" w:rsidP="00540669">
      <w:pPr>
        <w:pStyle w:val="ListParagraph"/>
        <w:numPr>
          <w:ilvl w:val="0"/>
          <w:numId w:val="14"/>
        </w:numPr>
        <w:spacing w:after="120" w:line="240" w:lineRule="auto"/>
        <w:ind w:left="714" w:hanging="357"/>
        <w:contextualSpacing w:val="0"/>
        <w:rPr>
          <w:rFonts w:ascii="Gill Sans MT" w:eastAsia="Gill Sans MT" w:hAnsi="Gill Sans MT" w:cs="Gill Sans MT"/>
          <w:szCs w:val="24"/>
        </w:rPr>
      </w:pPr>
      <w:r w:rsidRPr="00626A56">
        <w:rPr>
          <w:rFonts w:ascii="Gill Sans MT" w:eastAsia="Gill Sans MT" w:hAnsi="Gill Sans MT" w:cs="Gill Sans MT"/>
          <w:szCs w:val="24"/>
        </w:rPr>
        <w:t>The partners then prioritise issues coming out for attention.</w:t>
      </w:r>
    </w:p>
    <w:p w14:paraId="3480AA07" w14:textId="4A0F30CB" w:rsidR="00710B19" w:rsidRPr="00626A56" w:rsidRDefault="00710B19" w:rsidP="00540669">
      <w:pPr>
        <w:pStyle w:val="ListParagraph"/>
        <w:numPr>
          <w:ilvl w:val="0"/>
          <w:numId w:val="14"/>
        </w:numPr>
        <w:spacing w:after="120" w:line="240" w:lineRule="auto"/>
        <w:ind w:left="714" w:hanging="357"/>
        <w:contextualSpacing w:val="0"/>
        <w:rPr>
          <w:rFonts w:ascii="Gill Sans MT" w:eastAsia="Gill Sans MT" w:hAnsi="Gill Sans MT" w:cs="Gill Sans MT"/>
          <w:szCs w:val="24"/>
        </w:rPr>
      </w:pPr>
      <w:r w:rsidRPr="00626A56">
        <w:rPr>
          <w:rFonts w:ascii="Gill Sans MT" w:eastAsia="Gill Sans MT" w:hAnsi="Gill Sans MT" w:cs="Gill Sans MT"/>
          <w:szCs w:val="24"/>
        </w:rPr>
        <w:t xml:space="preserve">The PBs </w:t>
      </w:r>
      <w:proofErr w:type="gramStart"/>
      <w:r w:rsidRPr="00626A56">
        <w:rPr>
          <w:rFonts w:ascii="Gill Sans MT" w:eastAsia="Gill Sans MT" w:hAnsi="Gill Sans MT" w:cs="Gill Sans MT"/>
          <w:szCs w:val="24"/>
        </w:rPr>
        <w:t>lead</w:t>
      </w:r>
      <w:proofErr w:type="gramEnd"/>
      <w:r w:rsidRPr="00626A56">
        <w:rPr>
          <w:rFonts w:ascii="Gill Sans MT" w:eastAsia="Gill Sans MT" w:hAnsi="Gill Sans MT" w:cs="Gill Sans MT"/>
          <w:szCs w:val="24"/>
        </w:rPr>
        <w:t xml:space="preserve"> the partners through discussion of one or two of the priority issues in their partnerships to agree some practical action steps.</w:t>
      </w:r>
    </w:p>
    <w:p w14:paraId="1917B8C7" w14:textId="77777777" w:rsidR="000B4E39" w:rsidRPr="00626A56" w:rsidRDefault="000B4E39" w:rsidP="00983AE0">
      <w:pPr>
        <w:spacing w:after="0" w:line="240" w:lineRule="auto"/>
        <w:rPr>
          <w:rFonts w:ascii="Gill Sans MT" w:eastAsia="Gill Sans MT" w:hAnsi="Gill Sans MT" w:cs="Gill Sans MT"/>
          <w:szCs w:val="24"/>
        </w:rPr>
      </w:pPr>
    </w:p>
    <w:p w14:paraId="549D7FA9" w14:textId="2EEE3544" w:rsidR="00F57328" w:rsidRDefault="00C24986" w:rsidP="00C00818">
      <w:pPr>
        <w:widowControl/>
        <w:tabs>
          <w:tab w:val="left" w:pos="1740"/>
        </w:tabs>
        <w:spacing w:after="0" w:line="240" w:lineRule="auto"/>
        <w:rPr>
          <w:rFonts w:ascii="Gill Sans MT" w:eastAsia="Gill Sans MT" w:hAnsi="Gill Sans MT" w:cs="Gill Sans MT"/>
          <w:b/>
          <w:szCs w:val="24"/>
        </w:rPr>
      </w:pPr>
      <w:r>
        <w:rPr>
          <w:rFonts w:ascii="Gill Sans MT" w:eastAsia="Gill Sans MT" w:hAnsi="Gill Sans MT" w:cs="Gill Sans MT"/>
          <w:b/>
          <w:szCs w:val="24"/>
        </w:rPr>
        <w:t>PB Tips:</w:t>
      </w:r>
      <w:r w:rsidR="00BB0AAA">
        <w:rPr>
          <w:rFonts w:ascii="Gill Sans MT" w:eastAsia="Gill Sans MT" w:hAnsi="Gill Sans MT" w:cs="Gill Sans MT"/>
          <w:b/>
          <w:szCs w:val="24"/>
        </w:rPr>
        <w:tab/>
      </w:r>
    </w:p>
    <w:p w14:paraId="0172F38E" w14:textId="12699593" w:rsidR="00C24986" w:rsidRPr="00C00818" w:rsidRDefault="00C24986" w:rsidP="00540669">
      <w:pPr>
        <w:pStyle w:val="ListParagraph"/>
        <w:widowControl/>
        <w:numPr>
          <w:ilvl w:val="0"/>
          <w:numId w:val="16"/>
        </w:numPr>
        <w:spacing w:after="120" w:line="240" w:lineRule="auto"/>
        <w:ind w:left="714" w:hanging="357"/>
        <w:contextualSpacing w:val="0"/>
        <w:rPr>
          <w:rFonts w:ascii="Gill Sans MT" w:hAnsi="Gill Sans MT"/>
          <w:i/>
          <w:color w:val="333333"/>
        </w:rPr>
      </w:pPr>
      <w:r w:rsidRPr="00C00818">
        <w:rPr>
          <w:rFonts w:ascii="Gill Sans MT" w:hAnsi="Gill Sans MT"/>
          <w:i/>
          <w:color w:val="333333"/>
        </w:rPr>
        <w:t>Be ready to explain the purpose of the meeting to the participants</w:t>
      </w:r>
    </w:p>
    <w:p w14:paraId="50958058" w14:textId="3CFF9503" w:rsidR="00C24986" w:rsidRPr="00C00818" w:rsidRDefault="001A72E7" w:rsidP="00540669">
      <w:pPr>
        <w:pStyle w:val="ListParagraph"/>
        <w:widowControl/>
        <w:numPr>
          <w:ilvl w:val="0"/>
          <w:numId w:val="16"/>
        </w:numPr>
        <w:spacing w:after="120" w:line="240" w:lineRule="auto"/>
        <w:ind w:left="714" w:hanging="357"/>
        <w:contextualSpacing w:val="0"/>
        <w:rPr>
          <w:rFonts w:ascii="Gill Sans MT" w:hAnsi="Gill Sans MT"/>
          <w:i/>
          <w:color w:val="333333"/>
        </w:rPr>
      </w:pPr>
      <w:r w:rsidRPr="00C00818">
        <w:rPr>
          <w:rFonts w:ascii="Gill Sans MT" w:hAnsi="Gill Sans MT"/>
          <w:i/>
          <w:color w:val="333333"/>
        </w:rPr>
        <w:t>Remember the basics of interest-based negotiation</w:t>
      </w:r>
    </w:p>
    <w:p w14:paraId="34046670" w14:textId="21134F3E" w:rsidR="001A72E7" w:rsidRPr="00C00818" w:rsidRDefault="001A72E7" w:rsidP="00540669">
      <w:pPr>
        <w:pStyle w:val="ListParagraph"/>
        <w:widowControl/>
        <w:numPr>
          <w:ilvl w:val="0"/>
          <w:numId w:val="16"/>
        </w:numPr>
        <w:spacing w:after="120" w:line="240" w:lineRule="auto"/>
        <w:ind w:left="714" w:hanging="357"/>
        <w:contextualSpacing w:val="0"/>
        <w:rPr>
          <w:rFonts w:ascii="Gill Sans MT" w:hAnsi="Gill Sans MT"/>
          <w:i/>
          <w:color w:val="333333"/>
        </w:rPr>
      </w:pPr>
      <w:r w:rsidRPr="00C00818">
        <w:rPr>
          <w:rFonts w:ascii="Gill Sans MT" w:hAnsi="Gill Sans MT"/>
          <w:i/>
          <w:color w:val="333333"/>
        </w:rPr>
        <w:t>You have 25 minutes for this role play (your Coach with tell you</w:t>
      </w:r>
      <w:r w:rsidR="00B22F5C" w:rsidRPr="00C00818">
        <w:rPr>
          <w:rFonts w:ascii="Gill Sans MT" w:hAnsi="Gill Sans MT"/>
          <w:i/>
          <w:color w:val="333333"/>
        </w:rPr>
        <w:t xml:space="preserve"> when to stop</w:t>
      </w:r>
      <w:r w:rsidRPr="00C00818">
        <w:rPr>
          <w:rFonts w:ascii="Gill Sans MT" w:hAnsi="Gill Sans MT"/>
          <w:i/>
          <w:color w:val="333333"/>
        </w:rPr>
        <w:t>)</w:t>
      </w:r>
    </w:p>
    <w:p w14:paraId="6C3CB231" w14:textId="2693EE3F" w:rsidR="00F57328" w:rsidRPr="00C00818" w:rsidRDefault="001A72E7" w:rsidP="00540669">
      <w:pPr>
        <w:pStyle w:val="ListParagraph"/>
        <w:widowControl/>
        <w:numPr>
          <w:ilvl w:val="0"/>
          <w:numId w:val="16"/>
        </w:numPr>
        <w:spacing w:after="120" w:line="240" w:lineRule="auto"/>
        <w:ind w:left="714" w:hanging="357"/>
        <w:contextualSpacing w:val="0"/>
        <w:rPr>
          <w:rFonts w:ascii="Gill Sans MT" w:hAnsi="Gill Sans MT"/>
          <w:i/>
          <w:color w:val="333333"/>
        </w:rPr>
      </w:pPr>
      <w:r w:rsidRPr="00C00818">
        <w:rPr>
          <w:rFonts w:ascii="Gill Sans MT" w:hAnsi="Gill Sans MT"/>
          <w:i/>
          <w:color w:val="333333"/>
        </w:rPr>
        <w:t xml:space="preserve">The spidergram may show several issues.  </w:t>
      </w:r>
      <w:r w:rsidR="00776082" w:rsidRPr="00C00818">
        <w:rPr>
          <w:rFonts w:ascii="Gill Sans MT" w:hAnsi="Gill Sans MT"/>
          <w:i/>
          <w:color w:val="333333"/>
        </w:rPr>
        <w:t>When it is complete,</w:t>
      </w:r>
      <w:r w:rsidRPr="00C00818">
        <w:rPr>
          <w:rFonts w:ascii="Gill Sans MT" w:hAnsi="Gill Sans MT"/>
          <w:i/>
          <w:color w:val="333333"/>
        </w:rPr>
        <w:t xml:space="preserve"> move quite quickly to prioritisation</w:t>
      </w:r>
      <w:r w:rsidR="00B22F5C" w:rsidRPr="00C00818">
        <w:rPr>
          <w:rFonts w:ascii="Gill Sans MT" w:hAnsi="Gill Sans MT"/>
          <w:i/>
          <w:color w:val="333333"/>
        </w:rPr>
        <w:t xml:space="preserve"> and the negotiation</w:t>
      </w:r>
      <w:r w:rsidR="00776082" w:rsidRPr="00C00818">
        <w:rPr>
          <w:rFonts w:ascii="Gill Sans MT" w:hAnsi="Gill Sans MT"/>
          <w:i/>
          <w:color w:val="333333"/>
        </w:rPr>
        <w:t xml:space="preserve">. </w:t>
      </w:r>
    </w:p>
    <w:sectPr w:rsidR="00F57328" w:rsidRPr="00C00818" w:rsidSect="00BD37E8">
      <w:footerReference w:type="default" r:id="rId22"/>
      <w:pgSz w:w="11907" w:h="16839" w:code="9"/>
      <w:pgMar w:top="1440" w:right="1080" w:bottom="1440" w:left="1080" w:header="0" w:footer="8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BEF7" w14:textId="77777777" w:rsidR="00CF799E" w:rsidRDefault="00CF799E">
      <w:pPr>
        <w:spacing w:after="0" w:line="240" w:lineRule="auto"/>
      </w:pPr>
      <w:r>
        <w:separator/>
      </w:r>
    </w:p>
  </w:endnote>
  <w:endnote w:type="continuationSeparator" w:id="0">
    <w:p w14:paraId="6A74CA4C" w14:textId="77777777" w:rsidR="00CF799E" w:rsidRDefault="00CF799E">
      <w:pPr>
        <w:spacing w:after="0" w:line="240" w:lineRule="auto"/>
      </w:pPr>
      <w:r>
        <w:continuationSeparator/>
      </w:r>
    </w:p>
  </w:endnote>
  <w:endnote w:type="continuationNotice" w:id="1">
    <w:p w14:paraId="16E4CA5B" w14:textId="77777777" w:rsidR="00CF799E" w:rsidRDefault="00CF7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Rounded MT Bold"/>
    <w:charset w:val="00"/>
    <w:family w:val="auto"/>
    <w:pitch w:val="variable"/>
    <w:sig w:usb0="00000003" w:usb1="00000000" w:usb2="00000000" w:usb3="00000000" w:csb0="00000001" w:csb1="00000000"/>
  </w:font>
  <w:font w:name="JDNGHP+TimesNewRoman">
    <w:altName w:val="Times New Roman"/>
    <w:panose1 w:val="00000000000000000000"/>
    <w:charset w:val="00"/>
    <w:family w:val="roman"/>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JDNGPJ+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62F3" w14:textId="4DB5E008" w:rsidR="0072646B" w:rsidRPr="008C4326" w:rsidRDefault="00B632E0" w:rsidP="00693B6D">
    <w:r w:rsidRPr="00B632E0">
      <w:rPr>
        <w:rFonts w:ascii="Lato" w:hAnsi="Lato"/>
        <w:sz w:val="18"/>
        <w:lang w:val="en-US"/>
      </w:rPr>
      <w:t>© World Vision International</w:t>
    </w:r>
    <w:r w:rsidR="0072646B">
      <w:rPr>
        <w:color w:val="0070C0"/>
        <w:lang w:val="en-US"/>
      </w:rPr>
      <w:tab/>
    </w:r>
    <w:r w:rsidR="0072646B">
      <w:rPr>
        <w:color w:val="0070C0"/>
        <w:lang w:val="en-US"/>
      </w:rPr>
      <w:tab/>
    </w:r>
    <w:r w:rsidR="0072646B">
      <w:rPr>
        <w:color w:val="0070C0"/>
        <w:lang w:val="en-US"/>
      </w:rPr>
      <w:tab/>
    </w:r>
    <w:r w:rsidR="0072646B">
      <w:rPr>
        <w:color w:val="0070C0"/>
        <w:lang w:val="en-US"/>
      </w:rPr>
      <w:tab/>
    </w:r>
    <w:r w:rsidR="0072646B">
      <w:rPr>
        <w:color w:val="0070C0"/>
        <w:lang w:val="en-US"/>
      </w:rPr>
      <w:tab/>
    </w:r>
    <w:r w:rsidR="0072646B">
      <w:rPr>
        <w:color w:val="0070C0"/>
        <w:lang w:val="en-US"/>
      </w:rPr>
      <w:tab/>
    </w:r>
    <w:r w:rsidR="0072646B">
      <w:rPr>
        <w:color w:val="0070C0"/>
        <w:lang w:val="en-US"/>
      </w:rPr>
      <w:tab/>
    </w:r>
    <w:r w:rsidR="0072646B">
      <w:rPr>
        <w:color w:val="0070C0"/>
        <w:lang w:val="en-US"/>
      </w:rPr>
      <w:tab/>
    </w:r>
    <w:r w:rsidR="0072646B">
      <w:rPr>
        <w:color w:val="0070C0"/>
        <w:lang w:val="en-US"/>
      </w:rPr>
      <w:tab/>
      <w:t xml:space="preserve">Page </w:t>
    </w:r>
    <w:r w:rsidR="0072646B" w:rsidRPr="00815E9E">
      <w:rPr>
        <w:color w:val="0070C0"/>
        <w:lang w:val="en-US"/>
      </w:rPr>
      <w:fldChar w:fldCharType="begin"/>
    </w:r>
    <w:r w:rsidR="0072646B" w:rsidRPr="00815E9E">
      <w:rPr>
        <w:color w:val="0070C0"/>
        <w:lang w:val="en-US"/>
      </w:rPr>
      <w:instrText xml:space="preserve"> PAGE   \* MERGEFORMAT </w:instrText>
    </w:r>
    <w:r w:rsidR="0072646B" w:rsidRPr="00815E9E">
      <w:rPr>
        <w:color w:val="0070C0"/>
        <w:lang w:val="en-US"/>
      </w:rPr>
      <w:fldChar w:fldCharType="separate"/>
    </w:r>
    <w:r>
      <w:rPr>
        <w:noProof/>
        <w:color w:val="0070C0"/>
        <w:lang w:val="en-US"/>
      </w:rPr>
      <w:t>2</w:t>
    </w:r>
    <w:r w:rsidR="0072646B" w:rsidRPr="00815E9E">
      <w:rPr>
        <w:noProof/>
        <w:color w:val="0070C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D086" w14:textId="5A61E313" w:rsidR="00082181" w:rsidRDefault="00082181" w:rsidP="00082181">
    <w:pPr>
      <w:pStyle w:val="Footer"/>
      <w:jc w:val="center"/>
    </w:pPr>
    <w:r>
      <w:t>L3 LPT: Role Play Briefings</w:t>
    </w:r>
  </w:p>
  <w:p w14:paraId="4E2F9718" w14:textId="23DC6E90" w:rsidR="00082181" w:rsidRDefault="00082181">
    <w:pPr>
      <w:spacing w:after="0" w:line="200" w:lineRule="exact"/>
      <w:rPr>
        <w:sz w:val="20"/>
        <w:szCs w:val="20"/>
      </w:rPr>
    </w:pPr>
    <w:r>
      <w:rPr>
        <w:noProof/>
        <w:lang w:eastAsia="en-GB"/>
      </w:rPr>
      <mc:AlternateContent>
        <mc:Choice Requires="wps">
          <w:drawing>
            <wp:anchor distT="0" distB="0" distL="114300" distR="114300" simplePos="0" relativeHeight="251660800" behindDoc="1" locked="0" layoutInCell="1" allowOverlap="1" wp14:anchorId="11FCA050" wp14:editId="239EC899">
              <wp:simplePos x="0" y="0"/>
              <wp:positionH relativeFrom="page">
                <wp:posOffset>6808470</wp:posOffset>
              </wp:positionH>
              <wp:positionV relativeFrom="page">
                <wp:posOffset>9792335</wp:posOffset>
              </wp:positionV>
              <wp:extent cx="437515" cy="177800"/>
              <wp:effectExtent l="0" t="0" r="635"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2706C" w14:textId="36E592C3" w:rsidR="00082181" w:rsidRDefault="00082181">
                          <w:pPr>
                            <w:spacing w:after="0" w:line="268" w:lineRule="exact"/>
                            <w:ind w:left="20" w:right="-20"/>
                            <w:rPr>
                              <w:rFonts w:ascii="Gill Sans MT" w:eastAsia="Gill Sans MT" w:hAnsi="Gill Sans MT" w:cs="Gill Sans MT"/>
                              <w:sz w:val="24"/>
                              <w:szCs w:val="24"/>
                            </w:rPr>
                          </w:pPr>
                          <w:proofErr w:type="gramStart"/>
                          <w:r>
                            <w:rPr>
                              <w:rFonts w:ascii="Gill Sans MT" w:eastAsia="Gill Sans MT" w:hAnsi="Gill Sans MT" w:cs="Gill Sans MT"/>
                              <w:color w:val="006FC0"/>
                              <w:sz w:val="24"/>
                              <w:szCs w:val="24"/>
                            </w:rPr>
                            <w:t>p</w:t>
                          </w:r>
                          <w:r>
                            <w:rPr>
                              <w:rFonts w:ascii="Gill Sans MT" w:eastAsia="Gill Sans MT" w:hAnsi="Gill Sans MT" w:cs="Gill Sans MT"/>
                              <w:color w:val="006FC0"/>
                              <w:spacing w:val="1"/>
                              <w:sz w:val="24"/>
                              <w:szCs w:val="24"/>
                            </w:rPr>
                            <w:t>a</w:t>
                          </w:r>
                          <w:r>
                            <w:rPr>
                              <w:rFonts w:ascii="Gill Sans MT" w:eastAsia="Gill Sans MT" w:hAnsi="Gill Sans MT" w:cs="Gill Sans MT"/>
                              <w:color w:val="006FC0"/>
                              <w:sz w:val="24"/>
                              <w:szCs w:val="24"/>
                            </w:rPr>
                            <w:t>ge</w:t>
                          </w:r>
                          <w:proofErr w:type="gramEnd"/>
                          <w:r>
                            <w:rPr>
                              <w:rFonts w:ascii="Gill Sans MT" w:eastAsia="Gill Sans MT" w:hAnsi="Gill Sans MT" w:cs="Gill Sans MT"/>
                              <w:color w:val="006FC0"/>
                              <w:spacing w:val="-2"/>
                              <w:sz w:val="24"/>
                              <w:szCs w:val="24"/>
                            </w:rPr>
                            <w:t xml:space="preserve"> </w:t>
                          </w:r>
                          <w:r>
                            <w:fldChar w:fldCharType="begin"/>
                          </w:r>
                          <w:r>
                            <w:rPr>
                              <w:rFonts w:ascii="Gill Sans MT" w:eastAsia="Gill Sans MT" w:hAnsi="Gill Sans MT" w:cs="Gill Sans MT"/>
                              <w:color w:val="006FC0"/>
                              <w:sz w:val="24"/>
                              <w:szCs w:val="24"/>
                            </w:rPr>
                            <w:instrText xml:space="preserve"> PAGE </w:instrText>
                          </w:r>
                          <w:r>
                            <w:fldChar w:fldCharType="separate"/>
                          </w:r>
                          <w:r w:rsidR="00B632E0">
                            <w:rPr>
                              <w:rFonts w:ascii="Gill Sans MT" w:eastAsia="Gill Sans MT" w:hAnsi="Gill Sans MT" w:cs="Gill Sans MT"/>
                              <w:noProof/>
                              <w:color w:val="006FC0"/>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CA050" id="_x0000_t202" coordsize="21600,21600" o:spt="202" path="m,l,21600r21600,l21600,xe">
              <v:stroke joinstyle="miter"/>
              <v:path gradientshapeok="t" o:connecttype="rect"/>
            </v:shapetype>
            <v:shape id="Text Box 31" o:spid="_x0000_s1046" type="#_x0000_t202" style="position:absolute;margin-left:536.1pt;margin-top:771.05pt;width:34.45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" filled="f" stroked="f">
              <v:textbox inset="0,0,0,0">
                <w:txbxContent>
                  <w:p w14:paraId="7722706C" w14:textId="36E592C3" w:rsidR="00082181" w:rsidRDefault="00082181">
                    <w:pPr>
                      <w:spacing w:after="0" w:line="268" w:lineRule="exact"/>
                      <w:ind w:left="20" w:right="-20"/>
                      <w:rPr>
                        <w:rFonts w:ascii="Gill Sans MT" w:eastAsia="Gill Sans MT" w:hAnsi="Gill Sans MT" w:cs="Gill Sans MT"/>
                        <w:sz w:val="24"/>
                        <w:szCs w:val="24"/>
                      </w:rPr>
                    </w:pPr>
                    <w:proofErr w:type="gramStart"/>
                    <w:r>
                      <w:rPr>
                        <w:rFonts w:ascii="Gill Sans MT" w:eastAsia="Gill Sans MT" w:hAnsi="Gill Sans MT" w:cs="Gill Sans MT"/>
                        <w:color w:val="006FC0"/>
                        <w:sz w:val="24"/>
                        <w:szCs w:val="24"/>
                      </w:rPr>
                      <w:t>p</w:t>
                    </w:r>
                    <w:r>
                      <w:rPr>
                        <w:rFonts w:ascii="Gill Sans MT" w:eastAsia="Gill Sans MT" w:hAnsi="Gill Sans MT" w:cs="Gill Sans MT"/>
                        <w:color w:val="006FC0"/>
                        <w:spacing w:val="1"/>
                        <w:sz w:val="24"/>
                        <w:szCs w:val="24"/>
                      </w:rPr>
                      <w:t>a</w:t>
                    </w:r>
                    <w:r>
                      <w:rPr>
                        <w:rFonts w:ascii="Gill Sans MT" w:eastAsia="Gill Sans MT" w:hAnsi="Gill Sans MT" w:cs="Gill Sans MT"/>
                        <w:color w:val="006FC0"/>
                        <w:sz w:val="24"/>
                        <w:szCs w:val="24"/>
                      </w:rPr>
                      <w:t>ge</w:t>
                    </w:r>
                    <w:proofErr w:type="gramEnd"/>
                    <w:r>
                      <w:rPr>
                        <w:rFonts w:ascii="Gill Sans MT" w:eastAsia="Gill Sans MT" w:hAnsi="Gill Sans MT" w:cs="Gill Sans MT"/>
                        <w:color w:val="006FC0"/>
                        <w:spacing w:val="-2"/>
                        <w:sz w:val="24"/>
                        <w:szCs w:val="24"/>
                      </w:rPr>
                      <w:t xml:space="preserve"> </w:t>
                    </w:r>
                    <w:r>
                      <w:fldChar w:fldCharType="begin"/>
                    </w:r>
                    <w:r>
                      <w:rPr>
                        <w:rFonts w:ascii="Gill Sans MT" w:eastAsia="Gill Sans MT" w:hAnsi="Gill Sans MT" w:cs="Gill Sans MT"/>
                        <w:color w:val="006FC0"/>
                        <w:sz w:val="24"/>
                        <w:szCs w:val="24"/>
                      </w:rPr>
                      <w:instrText xml:space="preserve"> PAGE </w:instrText>
                    </w:r>
                    <w:r>
                      <w:fldChar w:fldCharType="separate"/>
                    </w:r>
                    <w:r w:rsidR="00B632E0">
                      <w:rPr>
                        <w:rFonts w:ascii="Gill Sans MT" w:eastAsia="Gill Sans MT" w:hAnsi="Gill Sans MT" w:cs="Gill Sans MT"/>
                        <w:noProof/>
                        <w:color w:val="006FC0"/>
                        <w:sz w:val="24"/>
                        <w:szCs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29B8" w14:textId="574B3540" w:rsidR="00082181" w:rsidRDefault="00082181" w:rsidP="00082181">
    <w:pPr>
      <w:pStyle w:val="Footer"/>
      <w:jc w:val="center"/>
    </w:pPr>
    <w:r>
      <w:t>L3 LPT: Role Play Briefings</w:t>
    </w:r>
  </w:p>
  <w:p w14:paraId="456F3CCC" w14:textId="32F64D23" w:rsidR="00325496" w:rsidRDefault="0082696A">
    <w:pPr>
      <w:spacing w:after="0" w:line="200" w:lineRule="exact"/>
      <w:rPr>
        <w:sz w:val="20"/>
        <w:szCs w:val="20"/>
      </w:rPr>
    </w:pPr>
    <w:r>
      <w:rPr>
        <w:noProof/>
        <w:lang w:eastAsia="en-GB"/>
      </w:rPr>
      <mc:AlternateContent>
        <mc:Choice Requires="wps">
          <w:drawing>
            <wp:anchor distT="0" distB="0" distL="114300" distR="114300" simplePos="0" relativeHeight="251658752" behindDoc="1" locked="0" layoutInCell="1" allowOverlap="1" wp14:anchorId="456F3CD1" wp14:editId="2DFA1860">
              <wp:simplePos x="0" y="0"/>
              <wp:positionH relativeFrom="page">
                <wp:posOffset>6808470</wp:posOffset>
              </wp:positionH>
              <wp:positionV relativeFrom="page">
                <wp:posOffset>9792335</wp:posOffset>
              </wp:positionV>
              <wp:extent cx="437515" cy="177800"/>
              <wp:effectExtent l="0" t="0" r="63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F3CD4" w14:textId="3EFE4EF0" w:rsidR="00325496" w:rsidRDefault="00325496">
                          <w:pPr>
                            <w:spacing w:after="0" w:line="268" w:lineRule="exact"/>
                            <w:ind w:left="20" w:right="-20"/>
                            <w:rPr>
                              <w:rFonts w:ascii="Gill Sans MT" w:eastAsia="Gill Sans MT" w:hAnsi="Gill Sans MT" w:cs="Gill Sans MT"/>
                              <w:sz w:val="24"/>
                              <w:szCs w:val="24"/>
                            </w:rPr>
                          </w:pPr>
                          <w:proofErr w:type="gramStart"/>
                          <w:r>
                            <w:rPr>
                              <w:rFonts w:ascii="Gill Sans MT" w:eastAsia="Gill Sans MT" w:hAnsi="Gill Sans MT" w:cs="Gill Sans MT"/>
                              <w:color w:val="006FC0"/>
                              <w:sz w:val="24"/>
                              <w:szCs w:val="24"/>
                            </w:rPr>
                            <w:t>p</w:t>
                          </w:r>
                          <w:r>
                            <w:rPr>
                              <w:rFonts w:ascii="Gill Sans MT" w:eastAsia="Gill Sans MT" w:hAnsi="Gill Sans MT" w:cs="Gill Sans MT"/>
                              <w:color w:val="006FC0"/>
                              <w:spacing w:val="1"/>
                              <w:sz w:val="24"/>
                              <w:szCs w:val="24"/>
                            </w:rPr>
                            <w:t>a</w:t>
                          </w:r>
                          <w:r>
                            <w:rPr>
                              <w:rFonts w:ascii="Gill Sans MT" w:eastAsia="Gill Sans MT" w:hAnsi="Gill Sans MT" w:cs="Gill Sans MT"/>
                              <w:color w:val="006FC0"/>
                              <w:sz w:val="24"/>
                              <w:szCs w:val="24"/>
                            </w:rPr>
                            <w:t>ge</w:t>
                          </w:r>
                          <w:proofErr w:type="gramEnd"/>
                          <w:r>
                            <w:rPr>
                              <w:rFonts w:ascii="Gill Sans MT" w:eastAsia="Gill Sans MT" w:hAnsi="Gill Sans MT" w:cs="Gill Sans MT"/>
                              <w:color w:val="006FC0"/>
                              <w:spacing w:val="-2"/>
                              <w:sz w:val="24"/>
                              <w:szCs w:val="24"/>
                            </w:rPr>
                            <w:t xml:space="preserve"> </w:t>
                          </w:r>
                          <w:r>
                            <w:fldChar w:fldCharType="begin"/>
                          </w:r>
                          <w:r>
                            <w:rPr>
                              <w:rFonts w:ascii="Gill Sans MT" w:eastAsia="Gill Sans MT" w:hAnsi="Gill Sans MT" w:cs="Gill Sans MT"/>
                              <w:color w:val="006FC0"/>
                              <w:sz w:val="24"/>
                              <w:szCs w:val="24"/>
                            </w:rPr>
                            <w:instrText xml:space="preserve"> PAGE </w:instrText>
                          </w:r>
                          <w:r>
                            <w:fldChar w:fldCharType="separate"/>
                          </w:r>
                          <w:r w:rsidR="00B632E0">
                            <w:rPr>
                              <w:rFonts w:ascii="Gill Sans MT" w:eastAsia="Gill Sans MT" w:hAnsi="Gill Sans MT" w:cs="Gill Sans MT"/>
                              <w:noProof/>
                              <w:color w:val="006FC0"/>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F3CD1" id="_x0000_t202" coordsize="21600,21600" o:spt="202" path="m,l,21600r21600,l21600,xe">
              <v:stroke joinstyle="miter"/>
              <v:path gradientshapeok="t" o:connecttype="rect"/>
            </v:shapetype>
            <v:shape id="Text Box 1" o:spid="_x0000_s1047" type="#_x0000_t202" style="position:absolute;margin-left:536.1pt;margin-top:771.05pt;width:34.4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" filled="f" stroked="f">
              <v:textbox inset="0,0,0,0">
                <w:txbxContent>
                  <w:p w14:paraId="456F3CD4" w14:textId="3EFE4EF0" w:rsidR="00325496" w:rsidRDefault="00325496">
                    <w:pPr>
                      <w:spacing w:after="0" w:line="268" w:lineRule="exact"/>
                      <w:ind w:left="20" w:right="-20"/>
                      <w:rPr>
                        <w:rFonts w:ascii="Gill Sans MT" w:eastAsia="Gill Sans MT" w:hAnsi="Gill Sans MT" w:cs="Gill Sans MT"/>
                        <w:sz w:val="24"/>
                        <w:szCs w:val="24"/>
                      </w:rPr>
                    </w:pPr>
                    <w:proofErr w:type="gramStart"/>
                    <w:r>
                      <w:rPr>
                        <w:rFonts w:ascii="Gill Sans MT" w:eastAsia="Gill Sans MT" w:hAnsi="Gill Sans MT" w:cs="Gill Sans MT"/>
                        <w:color w:val="006FC0"/>
                        <w:sz w:val="24"/>
                        <w:szCs w:val="24"/>
                      </w:rPr>
                      <w:t>p</w:t>
                    </w:r>
                    <w:r>
                      <w:rPr>
                        <w:rFonts w:ascii="Gill Sans MT" w:eastAsia="Gill Sans MT" w:hAnsi="Gill Sans MT" w:cs="Gill Sans MT"/>
                        <w:color w:val="006FC0"/>
                        <w:spacing w:val="1"/>
                        <w:sz w:val="24"/>
                        <w:szCs w:val="24"/>
                      </w:rPr>
                      <w:t>a</w:t>
                    </w:r>
                    <w:r>
                      <w:rPr>
                        <w:rFonts w:ascii="Gill Sans MT" w:eastAsia="Gill Sans MT" w:hAnsi="Gill Sans MT" w:cs="Gill Sans MT"/>
                        <w:color w:val="006FC0"/>
                        <w:sz w:val="24"/>
                        <w:szCs w:val="24"/>
                      </w:rPr>
                      <w:t>ge</w:t>
                    </w:r>
                    <w:proofErr w:type="gramEnd"/>
                    <w:r>
                      <w:rPr>
                        <w:rFonts w:ascii="Gill Sans MT" w:eastAsia="Gill Sans MT" w:hAnsi="Gill Sans MT" w:cs="Gill Sans MT"/>
                        <w:color w:val="006FC0"/>
                        <w:spacing w:val="-2"/>
                        <w:sz w:val="24"/>
                        <w:szCs w:val="24"/>
                      </w:rPr>
                      <w:t xml:space="preserve"> </w:t>
                    </w:r>
                    <w:r>
                      <w:fldChar w:fldCharType="begin"/>
                    </w:r>
                    <w:r>
                      <w:rPr>
                        <w:rFonts w:ascii="Gill Sans MT" w:eastAsia="Gill Sans MT" w:hAnsi="Gill Sans MT" w:cs="Gill Sans MT"/>
                        <w:color w:val="006FC0"/>
                        <w:sz w:val="24"/>
                        <w:szCs w:val="24"/>
                      </w:rPr>
                      <w:instrText xml:space="preserve"> PAGE </w:instrText>
                    </w:r>
                    <w:r>
                      <w:fldChar w:fldCharType="separate"/>
                    </w:r>
                    <w:r w:rsidR="00B632E0">
                      <w:rPr>
                        <w:rFonts w:ascii="Gill Sans MT" w:eastAsia="Gill Sans MT" w:hAnsi="Gill Sans MT" w:cs="Gill Sans MT"/>
                        <w:noProof/>
                        <w:color w:val="006FC0"/>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EBCFE" w14:textId="77777777" w:rsidR="00CF799E" w:rsidRDefault="00CF799E">
      <w:pPr>
        <w:spacing w:after="0" w:line="240" w:lineRule="auto"/>
      </w:pPr>
      <w:r>
        <w:separator/>
      </w:r>
    </w:p>
  </w:footnote>
  <w:footnote w:type="continuationSeparator" w:id="0">
    <w:p w14:paraId="111111E5" w14:textId="77777777" w:rsidR="00CF799E" w:rsidRDefault="00CF799E">
      <w:pPr>
        <w:spacing w:after="0" w:line="240" w:lineRule="auto"/>
      </w:pPr>
      <w:r>
        <w:continuationSeparator/>
      </w:r>
    </w:p>
  </w:footnote>
  <w:footnote w:type="continuationNotice" w:id="1">
    <w:p w14:paraId="240E4712" w14:textId="77777777" w:rsidR="00CF799E" w:rsidRDefault="00CF79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542"/>
    <w:multiLevelType w:val="hybridMultilevel"/>
    <w:tmpl w:val="53AA2460"/>
    <w:lvl w:ilvl="0" w:tplc="B92AFA7C">
      <w:start w:val="1"/>
      <w:numFmt w:val="bullet"/>
      <w:lvlText w:val="•"/>
      <w:lvlJc w:val="left"/>
      <w:pPr>
        <w:tabs>
          <w:tab w:val="num" w:pos="720"/>
        </w:tabs>
        <w:ind w:left="720" w:hanging="360"/>
      </w:pPr>
      <w:rPr>
        <w:rFonts w:ascii="Times New Roman" w:hAnsi="Times New Roman" w:hint="default"/>
      </w:rPr>
    </w:lvl>
    <w:lvl w:ilvl="1" w:tplc="1256EA1A">
      <w:start w:val="1"/>
      <w:numFmt w:val="bullet"/>
      <w:lvlText w:val="•"/>
      <w:lvlJc w:val="left"/>
      <w:pPr>
        <w:tabs>
          <w:tab w:val="num" w:pos="1440"/>
        </w:tabs>
        <w:ind w:left="1440" w:hanging="360"/>
      </w:pPr>
      <w:rPr>
        <w:rFonts w:ascii="Times New Roman" w:hAnsi="Times New Roman" w:hint="default"/>
      </w:rPr>
    </w:lvl>
    <w:lvl w:ilvl="2" w:tplc="AAD2D796" w:tentative="1">
      <w:start w:val="1"/>
      <w:numFmt w:val="bullet"/>
      <w:lvlText w:val="•"/>
      <w:lvlJc w:val="left"/>
      <w:pPr>
        <w:tabs>
          <w:tab w:val="num" w:pos="2160"/>
        </w:tabs>
        <w:ind w:left="2160" w:hanging="360"/>
      </w:pPr>
      <w:rPr>
        <w:rFonts w:ascii="Times New Roman" w:hAnsi="Times New Roman" w:hint="default"/>
      </w:rPr>
    </w:lvl>
    <w:lvl w:ilvl="3" w:tplc="17C89B28" w:tentative="1">
      <w:start w:val="1"/>
      <w:numFmt w:val="bullet"/>
      <w:lvlText w:val="•"/>
      <w:lvlJc w:val="left"/>
      <w:pPr>
        <w:tabs>
          <w:tab w:val="num" w:pos="2880"/>
        </w:tabs>
        <w:ind w:left="2880" w:hanging="360"/>
      </w:pPr>
      <w:rPr>
        <w:rFonts w:ascii="Times New Roman" w:hAnsi="Times New Roman" w:hint="default"/>
      </w:rPr>
    </w:lvl>
    <w:lvl w:ilvl="4" w:tplc="CBCABCBE" w:tentative="1">
      <w:start w:val="1"/>
      <w:numFmt w:val="bullet"/>
      <w:lvlText w:val="•"/>
      <w:lvlJc w:val="left"/>
      <w:pPr>
        <w:tabs>
          <w:tab w:val="num" w:pos="3600"/>
        </w:tabs>
        <w:ind w:left="3600" w:hanging="360"/>
      </w:pPr>
      <w:rPr>
        <w:rFonts w:ascii="Times New Roman" w:hAnsi="Times New Roman" w:hint="default"/>
      </w:rPr>
    </w:lvl>
    <w:lvl w:ilvl="5" w:tplc="6F56A43E" w:tentative="1">
      <w:start w:val="1"/>
      <w:numFmt w:val="bullet"/>
      <w:lvlText w:val="•"/>
      <w:lvlJc w:val="left"/>
      <w:pPr>
        <w:tabs>
          <w:tab w:val="num" w:pos="4320"/>
        </w:tabs>
        <w:ind w:left="4320" w:hanging="360"/>
      </w:pPr>
      <w:rPr>
        <w:rFonts w:ascii="Times New Roman" w:hAnsi="Times New Roman" w:hint="default"/>
      </w:rPr>
    </w:lvl>
    <w:lvl w:ilvl="6" w:tplc="652CE326" w:tentative="1">
      <w:start w:val="1"/>
      <w:numFmt w:val="bullet"/>
      <w:lvlText w:val="•"/>
      <w:lvlJc w:val="left"/>
      <w:pPr>
        <w:tabs>
          <w:tab w:val="num" w:pos="5040"/>
        </w:tabs>
        <w:ind w:left="5040" w:hanging="360"/>
      </w:pPr>
      <w:rPr>
        <w:rFonts w:ascii="Times New Roman" w:hAnsi="Times New Roman" w:hint="default"/>
      </w:rPr>
    </w:lvl>
    <w:lvl w:ilvl="7" w:tplc="A9B63810" w:tentative="1">
      <w:start w:val="1"/>
      <w:numFmt w:val="bullet"/>
      <w:lvlText w:val="•"/>
      <w:lvlJc w:val="left"/>
      <w:pPr>
        <w:tabs>
          <w:tab w:val="num" w:pos="5760"/>
        </w:tabs>
        <w:ind w:left="5760" w:hanging="360"/>
      </w:pPr>
      <w:rPr>
        <w:rFonts w:ascii="Times New Roman" w:hAnsi="Times New Roman" w:hint="default"/>
      </w:rPr>
    </w:lvl>
    <w:lvl w:ilvl="8" w:tplc="242C24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E67611"/>
    <w:multiLevelType w:val="hybridMultilevel"/>
    <w:tmpl w:val="873C9DC4"/>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65409"/>
    <w:multiLevelType w:val="hybridMultilevel"/>
    <w:tmpl w:val="DC80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57645"/>
    <w:multiLevelType w:val="hybridMultilevel"/>
    <w:tmpl w:val="ED64C8C4"/>
    <w:lvl w:ilvl="0" w:tplc="A5EE273A">
      <w:start w:val="1"/>
      <w:numFmt w:val="bullet"/>
      <w:lvlText w:val="•"/>
      <w:lvlJc w:val="left"/>
      <w:pPr>
        <w:tabs>
          <w:tab w:val="num" w:pos="720"/>
        </w:tabs>
        <w:ind w:left="720" w:hanging="360"/>
      </w:pPr>
      <w:rPr>
        <w:rFonts w:ascii="Times New Roman" w:hAnsi="Times New Roman" w:hint="default"/>
      </w:rPr>
    </w:lvl>
    <w:lvl w:ilvl="1" w:tplc="44889D4E">
      <w:start w:val="1"/>
      <w:numFmt w:val="bullet"/>
      <w:lvlText w:val="•"/>
      <w:lvlJc w:val="left"/>
      <w:pPr>
        <w:tabs>
          <w:tab w:val="num" w:pos="1440"/>
        </w:tabs>
        <w:ind w:left="1440" w:hanging="360"/>
      </w:pPr>
      <w:rPr>
        <w:rFonts w:ascii="Times New Roman" w:hAnsi="Times New Roman" w:hint="default"/>
      </w:rPr>
    </w:lvl>
    <w:lvl w:ilvl="2" w:tplc="4FDC3914" w:tentative="1">
      <w:start w:val="1"/>
      <w:numFmt w:val="bullet"/>
      <w:lvlText w:val="•"/>
      <w:lvlJc w:val="left"/>
      <w:pPr>
        <w:tabs>
          <w:tab w:val="num" w:pos="2160"/>
        </w:tabs>
        <w:ind w:left="2160" w:hanging="360"/>
      </w:pPr>
      <w:rPr>
        <w:rFonts w:ascii="Times New Roman" w:hAnsi="Times New Roman" w:hint="default"/>
      </w:rPr>
    </w:lvl>
    <w:lvl w:ilvl="3" w:tplc="08E23E08" w:tentative="1">
      <w:start w:val="1"/>
      <w:numFmt w:val="bullet"/>
      <w:lvlText w:val="•"/>
      <w:lvlJc w:val="left"/>
      <w:pPr>
        <w:tabs>
          <w:tab w:val="num" w:pos="2880"/>
        </w:tabs>
        <w:ind w:left="2880" w:hanging="360"/>
      </w:pPr>
      <w:rPr>
        <w:rFonts w:ascii="Times New Roman" w:hAnsi="Times New Roman" w:hint="default"/>
      </w:rPr>
    </w:lvl>
    <w:lvl w:ilvl="4" w:tplc="46CA2510" w:tentative="1">
      <w:start w:val="1"/>
      <w:numFmt w:val="bullet"/>
      <w:lvlText w:val="•"/>
      <w:lvlJc w:val="left"/>
      <w:pPr>
        <w:tabs>
          <w:tab w:val="num" w:pos="3600"/>
        </w:tabs>
        <w:ind w:left="3600" w:hanging="360"/>
      </w:pPr>
      <w:rPr>
        <w:rFonts w:ascii="Times New Roman" w:hAnsi="Times New Roman" w:hint="default"/>
      </w:rPr>
    </w:lvl>
    <w:lvl w:ilvl="5" w:tplc="32729848" w:tentative="1">
      <w:start w:val="1"/>
      <w:numFmt w:val="bullet"/>
      <w:lvlText w:val="•"/>
      <w:lvlJc w:val="left"/>
      <w:pPr>
        <w:tabs>
          <w:tab w:val="num" w:pos="4320"/>
        </w:tabs>
        <w:ind w:left="4320" w:hanging="360"/>
      </w:pPr>
      <w:rPr>
        <w:rFonts w:ascii="Times New Roman" w:hAnsi="Times New Roman" w:hint="default"/>
      </w:rPr>
    </w:lvl>
    <w:lvl w:ilvl="6" w:tplc="A3989F44" w:tentative="1">
      <w:start w:val="1"/>
      <w:numFmt w:val="bullet"/>
      <w:lvlText w:val="•"/>
      <w:lvlJc w:val="left"/>
      <w:pPr>
        <w:tabs>
          <w:tab w:val="num" w:pos="5040"/>
        </w:tabs>
        <w:ind w:left="5040" w:hanging="360"/>
      </w:pPr>
      <w:rPr>
        <w:rFonts w:ascii="Times New Roman" w:hAnsi="Times New Roman" w:hint="default"/>
      </w:rPr>
    </w:lvl>
    <w:lvl w:ilvl="7" w:tplc="63E82D4A" w:tentative="1">
      <w:start w:val="1"/>
      <w:numFmt w:val="bullet"/>
      <w:lvlText w:val="•"/>
      <w:lvlJc w:val="left"/>
      <w:pPr>
        <w:tabs>
          <w:tab w:val="num" w:pos="5760"/>
        </w:tabs>
        <w:ind w:left="5760" w:hanging="360"/>
      </w:pPr>
      <w:rPr>
        <w:rFonts w:ascii="Times New Roman" w:hAnsi="Times New Roman" w:hint="default"/>
      </w:rPr>
    </w:lvl>
    <w:lvl w:ilvl="8" w:tplc="E26E4E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E14A2B"/>
    <w:multiLevelType w:val="hybridMultilevel"/>
    <w:tmpl w:val="317A8FDA"/>
    <w:lvl w:ilvl="0" w:tplc="2724F69A">
      <w:start w:val="1"/>
      <w:numFmt w:val="bullet"/>
      <w:lvlText w:val="•"/>
      <w:lvlJc w:val="left"/>
      <w:pPr>
        <w:tabs>
          <w:tab w:val="num" w:pos="720"/>
        </w:tabs>
        <w:ind w:left="720" w:hanging="360"/>
      </w:pPr>
      <w:rPr>
        <w:rFonts w:ascii="Times New Roman" w:hAnsi="Times New Roman" w:hint="default"/>
      </w:rPr>
    </w:lvl>
    <w:lvl w:ilvl="1" w:tplc="FA10EE52">
      <w:start w:val="1"/>
      <w:numFmt w:val="bullet"/>
      <w:lvlText w:val="•"/>
      <w:lvlJc w:val="left"/>
      <w:pPr>
        <w:tabs>
          <w:tab w:val="num" w:pos="1440"/>
        </w:tabs>
        <w:ind w:left="1440" w:hanging="360"/>
      </w:pPr>
      <w:rPr>
        <w:rFonts w:ascii="Times New Roman" w:hAnsi="Times New Roman" w:hint="default"/>
      </w:rPr>
    </w:lvl>
    <w:lvl w:ilvl="2" w:tplc="40BE2662" w:tentative="1">
      <w:start w:val="1"/>
      <w:numFmt w:val="bullet"/>
      <w:lvlText w:val="•"/>
      <w:lvlJc w:val="left"/>
      <w:pPr>
        <w:tabs>
          <w:tab w:val="num" w:pos="2160"/>
        </w:tabs>
        <w:ind w:left="2160" w:hanging="360"/>
      </w:pPr>
      <w:rPr>
        <w:rFonts w:ascii="Times New Roman" w:hAnsi="Times New Roman" w:hint="default"/>
      </w:rPr>
    </w:lvl>
    <w:lvl w:ilvl="3" w:tplc="CF3CC8FC" w:tentative="1">
      <w:start w:val="1"/>
      <w:numFmt w:val="bullet"/>
      <w:lvlText w:val="•"/>
      <w:lvlJc w:val="left"/>
      <w:pPr>
        <w:tabs>
          <w:tab w:val="num" w:pos="2880"/>
        </w:tabs>
        <w:ind w:left="2880" w:hanging="360"/>
      </w:pPr>
      <w:rPr>
        <w:rFonts w:ascii="Times New Roman" w:hAnsi="Times New Roman" w:hint="default"/>
      </w:rPr>
    </w:lvl>
    <w:lvl w:ilvl="4" w:tplc="E4AE7BF4" w:tentative="1">
      <w:start w:val="1"/>
      <w:numFmt w:val="bullet"/>
      <w:lvlText w:val="•"/>
      <w:lvlJc w:val="left"/>
      <w:pPr>
        <w:tabs>
          <w:tab w:val="num" w:pos="3600"/>
        </w:tabs>
        <w:ind w:left="3600" w:hanging="360"/>
      </w:pPr>
      <w:rPr>
        <w:rFonts w:ascii="Times New Roman" w:hAnsi="Times New Roman" w:hint="default"/>
      </w:rPr>
    </w:lvl>
    <w:lvl w:ilvl="5" w:tplc="C7C08512" w:tentative="1">
      <w:start w:val="1"/>
      <w:numFmt w:val="bullet"/>
      <w:lvlText w:val="•"/>
      <w:lvlJc w:val="left"/>
      <w:pPr>
        <w:tabs>
          <w:tab w:val="num" w:pos="4320"/>
        </w:tabs>
        <w:ind w:left="4320" w:hanging="360"/>
      </w:pPr>
      <w:rPr>
        <w:rFonts w:ascii="Times New Roman" w:hAnsi="Times New Roman" w:hint="default"/>
      </w:rPr>
    </w:lvl>
    <w:lvl w:ilvl="6" w:tplc="6E9A6414" w:tentative="1">
      <w:start w:val="1"/>
      <w:numFmt w:val="bullet"/>
      <w:lvlText w:val="•"/>
      <w:lvlJc w:val="left"/>
      <w:pPr>
        <w:tabs>
          <w:tab w:val="num" w:pos="5040"/>
        </w:tabs>
        <w:ind w:left="5040" w:hanging="360"/>
      </w:pPr>
      <w:rPr>
        <w:rFonts w:ascii="Times New Roman" w:hAnsi="Times New Roman" w:hint="default"/>
      </w:rPr>
    </w:lvl>
    <w:lvl w:ilvl="7" w:tplc="EB8E6210" w:tentative="1">
      <w:start w:val="1"/>
      <w:numFmt w:val="bullet"/>
      <w:lvlText w:val="•"/>
      <w:lvlJc w:val="left"/>
      <w:pPr>
        <w:tabs>
          <w:tab w:val="num" w:pos="5760"/>
        </w:tabs>
        <w:ind w:left="5760" w:hanging="360"/>
      </w:pPr>
      <w:rPr>
        <w:rFonts w:ascii="Times New Roman" w:hAnsi="Times New Roman" w:hint="default"/>
      </w:rPr>
    </w:lvl>
    <w:lvl w:ilvl="8" w:tplc="86B8C1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18094A"/>
    <w:multiLevelType w:val="hybridMultilevel"/>
    <w:tmpl w:val="AB68555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B17B4"/>
    <w:multiLevelType w:val="hybridMultilevel"/>
    <w:tmpl w:val="195E99A4"/>
    <w:lvl w:ilvl="0" w:tplc="B95213BA">
      <w:numFmt w:val="bullet"/>
      <w:lvlText w:val=""/>
      <w:lvlJc w:val="left"/>
      <w:pPr>
        <w:ind w:left="600" w:hanging="360"/>
      </w:pPr>
      <w:rPr>
        <w:rFonts w:ascii="Symbol" w:eastAsia="Gill Sans MT" w:hAnsi="Symbol" w:cs="Gill Sans MT"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30310773"/>
    <w:multiLevelType w:val="hybridMultilevel"/>
    <w:tmpl w:val="4074FC34"/>
    <w:lvl w:ilvl="0" w:tplc="DDB8947E">
      <w:start w:val="9"/>
      <w:numFmt w:val="bullet"/>
      <w:lvlText w:val=""/>
      <w:lvlJc w:val="left"/>
      <w:pPr>
        <w:ind w:left="720" w:hanging="360"/>
      </w:pPr>
      <w:rPr>
        <w:rFonts w:ascii="Symbol" w:eastAsia="Gill Sans MT" w:hAnsi="Symbol" w:cs="Gill Sans MT"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609A9"/>
    <w:multiLevelType w:val="hybridMultilevel"/>
    <w:tmpl w:val="A4221E3E"/>
    <w:lvl w:ilvl="0" w:tplc="886C01EA">
      <w:start w:val="1"/>
      <w:numFmt w:val="bullet"/>
      <w:lvlText w:val="•"/>
      <w:lvlJc w:val="left"/>
      <w:pPr>
        <w:tabs>
          <w:tab w:val="num" w:pos="720"/>
        </w:tabs>
        <w:ind w:left="720" w:hanging="360"/>
      </w:pPr>
      <w:rPr>
        <w:rFonts w:ascii="Times New Roman" w:hAnsi="Times New Roman" w:hint="default"/>
      </w:rPr>
    </w:lvl>
    <w:lvl w:ilvl="1" w:tplc="DF82FD70">
      <w:start w:val="1"/>
      <w:numFmt w:val="bullet"/>
      <w:lvlText w:val="•"/>
      <w:lvlJc w:val="left"/>
      <w:pPr>
        <w:tabs>
          <w:tab w:val="num" w:pos="1440"/>
        </w:tabs>
        <w:ind w:left="1440" w:hanging="360"/>
      </w:pPr>
      <w:rPr>
        <w:rFonts w:ascii="Times New Roman" w:hAnsi="Times New Roman" w:hint="default"/>
      </w:rPr>
    </w:lvl>
    <w:lvl w:ilvl="2" w:tplc="7F5C5CC2" w:tentative="1">
      <w:start w:val="1"/>
      <w:numFmt w:val="bullet"/>
      <w:lvlText w:val="•"/>
      <w:lvlJc w:val="left"/>
      <w:pPr>
        <w:tabs>
          <w:tab w:val="num" w:pos="2160"/>
        </w:tabs>
        <w:ind w:left="2160" w:hanging="360"/>
      </w:pPr>
      <w:rPr>
        <w:rFonts w:ascii="Times New Roman" w:hAnsi="Times New Roman" w:hint="default"/>
      </w:rPr>
    </w:lvl>
    <w:lvl w:ilvl="3" w:tplc="DC506432" w:tentative="1">
      <w:start w:val="1"/>
      <w:numFmt w:val="bullet"/>
      <w:lvlText w:val="•"/>
      <w:lvlJc w:val="left"/>
      <w:pPr>
        <w:tabs>
          <w:tab w:val="num" w:pos="2880"/>
        </w:tabs>
        <w:ind w:left="2880" w:hanging="360"/>
      </w:pPr>
      <w:rPr>
        <w:rFonts w:ascii="Times New Roman" w:hAnsi="Times New Roman" w:hint="default"/>
      </w:rPr>
    </w:lvl>
    <w:lvl w:ilvl="4" w:tplc="56BA7676" w:tentative="1">
      <w:start w:val="1"/>
      <w:numFmt w:val="bullet"/>
      <w:lvlText w:val="•"/>
      <w:lvlJc w:val="left"/>
      <w:pPr>
        <w:tabs>
          <w:tab w:val="num" w:pos="3600"/>
        </w:tabs>
        <w:ind w:left="3600" w:hanging="360"/>
      </w:pPr>
      <w:rPr>
        <w:rFonts w:ascii="Times New Roman" w:hAnsi="Times New Roman" w:hint="default"/>
      </w:rPr>
    </w:lvl>
    <w:lvl w:ilvl="5" w:tplc="F58A4498" w:tentative="1">
      <w:start w:val="1"/>
      <w:numFmt w:val="bullet"/>
      <w:lvlText w:val="•"/>
      <w:lvlJc w:val="left"/>
      <w:pPr>
        <w:tabs>
          <w:tab w:val="num" w:pos="4320"/>
        </w:tabs>
        <w:ind w:left="4320" w:hanging="360"/>
      </w:pPr>
      <w:rPr>
        <w:rFonts w:ascii="Times New Roman" w:hAnsi="Times New Roman" w:hint="default"/>
      </w:rPr>
    </w:lvl>
    <w:lvl w:ilvl="6" w:tplc="F2868332" w:tentative="1">
      <w:start w:val="1"/>
      <w:numFmt w:val="bullet"/>
      <w:lvlText w:val="•"/>
      <w:lvlJc w:val="left"/>
      <w:pPr>
        <w:tabs>
          <w:tab w:val="num" w:pos="5040"/>
        </w:tabs>
        <w:ind w:left="5040" w:hanging="360"/>
      </w:pPr>
      <w:rPr>
        <w:rFonts w:ascii="Times New Roman" w:hAnsi="Times New Roman" w:hint="default"/>
      </w:rPr>
    </w:lvl>
    <w:lvl w:ilvl="7" w:tplc="A6B4BFF6" w:tentative="1">
      <w:start w:val="1"/>
      <w:numFmt w:val="bullet"/>
      <w:lvlText w:val="•"/>
      <w:lvlJc w:val="left"/>
      <w:pPr>
        <w:tabs>
          <w:tab w:val="num" w:pos="5760"/>
        </w:tabs>
        <w:ind w:left="5760" w:hanging="360"/>
      </w:pPr>
      <w:rPr>
        <w:rFonts w:ascii="Times New Roman" w:hAnsi="Times New Roman" w:hint="default"/>
      </w:rPr>
    </w:lvl>
    <w:lvl w:ilvl="8" w:tplc="C86C8A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711286"/>
    <w:multiLevelType w:val="hybridMultilevel"/>
    <w:tmpl w:val="AF3C10C4"/>
    <w:lvl w:ilvl="0" w:tplc="80FE2C58">
      <w:start w:val="1"/>
      <w:numFmt w:val="bullet"/>
      <w:lvlText w:val="•"/>
      <w:lvlJc w:val="left"/>
      <w:pPr>
        <w:tabs>
          <w:tab w:val="num" w:pos="720"/>
        </w:tabs>
        <w:ind w:left="720" w:hanging="360"/>
      </w:pPr>
      <w:rPr>
        <w:rFonts w:ascii="Times New Roman" w:hAnsi="Times New Roman" w:hint="default"/>
      </w:rPr>
    </w:lvl>
    <w:lvl w:ilvl="1" w:tplc="B9A4647A">
      <w:start w:val="1"/>
      <w:numFmt w:val="bullet"/>
      <w:lvlText w:val="•"/>
      <w:lvlJc w:val="left"/>
      <w:pPr>
        <w:tabs>
          <w:tab w:val="num" w:pos="1440"/>
        </w:tabs>
        <w:ind w:left="1440" w:hanging="360"/>
      </w:pPr>
      <w:rPr>
        <w:rFonts w:ascii="Times New Roman" w:hAnsi="Times New Roman" w:hint="default"/>
      </w:rPr>
    </w:lvl>
    <w:lvl w:ilvl="2" w:tplc="29FAE268" w:tentative="1">
      <w:start w:val="1"/>
      <w:numFmt w:val="bullet"/>
      <w:lvlText w:val="•"/>
      <w:lvlJc w:val="left"/>
      <w:pPr>
        <w:tabs>
          <w:tab w:val="num" w:pos="2160"/>
        </w:tabs>
        <w:ind w:left="2160" w:hanging="360"/>
      </w:pPr>
      <w:rPr>
        <w:rFonts w:ascii="Times New Roman" w:hAnsi="Times New Roman" w:hint="default"/>
      </w:rPr>
    </w:lvl>
    <w:lvl w:ilvl="3" w:tplc="71B6E08E" w:tentative="1">
      <w:start w:val="1"/>
      <w:numFmt w:val="bullet"/>
      <w:lvlText w:val="•"/>
      <w:lvlJc w:val="left"/>
      <w:pPr>
        <w:tabs>
          <w:tab w:val="num" w:pos="2880"/>
        </w:tabs>
        <w:ind w:left="2880" w:hanging="360"/>
      </w:pPr>
      <w:rPr>
        <w:rFonts w:ascii="Times New Roman" w:hAnsi="Times New Roman" w:hint="default"/>
      </w:rPr>
    </w:lvl>
    <w:lvl w:ilvl="4" w:tplc="66902F44" w:tentative="1">
      <w:start w:val="1"/>
      <w:numFmt w:val="bullet"/>
      <w:lvlText w:val="•"/>
      <w:lvlJc w:val="left"/>
      <w:pPr>
        <w:tabs>
          <w:tab w:val="num" w:pos="3600"/>
        </w:tabs>
        <w:ind w:left="3600" w:hanging="360"/>
      </w:pPr>
      <w:rPr>
        <w:rFonts w:ascii="Times New Roman" w:hAnsi="Times New Roman" w:hint="default"/>
      </w:rPr>
    </w:lvl>
    <w:lvl w:ilvl="5" w:tplc="9466996E" w:tentative="1">
      <w:start w:val="1"/>
      <w:numFmt w:val="bullet"/>
      <w:lvlText w:val="•"/>
      <w:lvlJc w:val="left"/>
      <w:pPr>
        <w:tabs>
          <w:tab w:val="num" w:pos="4320"/>
        </w:tabs>
        <w:ind w:left="4320" w:hanging="360"/>
      </w:pPr>
      <w:rPr>
        <w:rFonts w:ascii="Times New Roman" w:hAnsi="Times New Roman" w:hint="default"/>
      </w:rPr>
    </w:lvl>
    <w:lvl w:ilvl="6" w:tplc="9476189E" w:tentative="1">
      <w:start w:val="1"/>
      <w:numFmt w:val="bullet"/>
      <w:lvlText w:val="•"/>
      <w:lvlJc w:val="left"/>
      <w:pPr>
        <w:tabs>
          <w:tab w:val="num" w:pos="5040"/>
        </w:tabs>
        <w:ind w:left="5040" w:hanging="360"/>
      </w:pPr>
      <w:rPr>
        <w:rFonts w:ascii="Times New Roman" w:hAnsi="Times New Roman" w:hint="default"/>
      </w:rPr>
    </w:lvl>
    <w:lvl w:ilvl="7" w:tplc="EB548162" w:tentative="1">
      <w:start w:val="1"/>
      <w:numFmt w:val="bullet"/>
      <w:lvlText w:val="•"/>
      <w:lvlJc w:val="left"/>
      <w:pPr>
        <w:tabs>
          <w:tab w:val="num" w:pos="5760"/>
        </w:tabs>
        <w:ind w:left="5760" w:hanging="360"/>
      </w:pPr>
      <w:rPr>
        <w:rFonts w:ascii="Times New Roman" w:hAnsi="Times New Roman" w:hint="default"/>
      </w:rPr>
    </w:lvl>
    <w:lvl w:ilvl="8" w:tplc="EFD45D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1C25A1"/>
    <w:multiLevelType w:val="hybridMultilevel"/>
    <w:tmpl w:val="DC80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8091A"/>
    <w:multiLevelType w:val="hybridMultilevel"/>
    <w:tmpl w:val="DC3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F128C"/>
    <w:multiLevelType w:val="hybridMultilevel"/>
    <w:tmpl w:val="902C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C0A9C"/>
    <w:multiLevelType w:val="hybridMultilevel"/>
    <w:tmpl w:val="D0BA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53C14"/>
    <w:multiLevelType w:val="hybridMultilevel"/>
    <w:tmpl w:val="F9B41DC8"/>
    <w:lvl w:ilvl="0" w:tplc="FA4AB1CE">
      <w:start w:val="1"/>
      <w:numFmt w:val="bullet"/>
      <w:lvlText w:val="•"/>
      <w:lvlJc w:val="left"/>
      <w:pPr>
        <w:tabs>
          <w:tab w:val="num" w:pos="720"/>
        </w:tabs>
        <w:ind w:left="720" w:hanging="360"/>
      </w:pPr>
      <w:rPr>
        <w:rFonts w:ascii="Times New Roman" w:hAnsi="Times New Roman" w:hint="default"/>
      </w:rPr>
    </w:lvl>
    <w:lvl w:ilvl="1" w:tplc="9A3C8CD8">
      <w:start w:val="1"/>
      <w:numFmt w:val="bullet"/>
      <w:lvlText w:val="•"/>
      <w:lvlJc w:val="left"/>
      <w:pPr>
        <w:tabs>
          <w:tab w:val="num" w:pos="1440"/>
        </w:tabs>
        <w:ind w:left="1440" w:hanging="360"/>
      </w:pPr>
      <w:rPr>
        <w:rFonts w:ascii="Times New Roman" w:hAnsi="Times New Roman" w:hint="default"/>
      </w:rPr>
    </w:lvl>
    <w:lvl w:ilvl="2" w:tplc="D25C9DBC" w:tentative="1">
      <w:start w:val="1"/>
      <w:numFmt w:val="bullet"/>
      <w:lvlText w:val="•"/>
      <w:lvlJc w:val="left"/>
      <w:pPr>
        <w:tabs>
          <w:tab w:val="num" w:pos="2160"/>
        </w:tabs>
        <w:ind w:left="2160" w:hanging="360"/>
      </w:pPr>
      <w:rPr>
        <w:rFonts w:ascii="Times New Roman" w:hAnsi="Times New Roman" w:hint="default"/>
      </w:rPr>
    </w:lvl>
    <w:lvl w:ilvl="3" w:tplc="9FF4C744" w:tentative="1">
      <w:start w:val="1"/>
      <w:numFmt w:val="bullet"/>
      <w:lvlText w:val="•"/>
      <w:lvlJc w:val="left"/>
      <w:pPr>
        <w:tabs>
          <w:tab w:val="num" w:pos="2880"/>
        </w:tabs>
        <w:ind w:left="2880" w:hanging="360"/>
      </w:pPr>
      <w:rPr>
        <w:rFonts w:ascii="Times New Roman" w:hAnsi="Times New Roman" w:hint="default"/>
      </w:rPr>
    </w:lvl>
    <w:lvl w:ilvl="4" w:tplc="21AE6D48" w:tentative="1">
      <w:start w:val="1"/>
      <w:numFmt w:val="bullet"/>
      <w:lvlText w:val="•"/>
      <w:lvlJc w:val="left"/>
      <w:pPr>
        <w:tabs>
          <w:tab w:val="num" w:pos="3600"/>
        </w:tabs>
        <w:ind w:left="3600" w:hanging="360"/>
      </w:pPr>
      <w:rPr>
        <w:rFonts w:ascii="Times New Roman" w:hAnsi="Times New Roman" w:hint="default"/>
      </w:rPr>
    </w:lvl>
    <w:lvl w:ilvl="5" w:tplc="F7DC6362" w:tentative="1">
      <w:start w:val="1"/>
      <w:numFmt w:val="bullet"/>
      <w:lvlText w:val="•"/>
      <w:lvlJc w:val="left"/>
      <w:pPr>
        <w:tabs>
          <w:tab w:val="num" w:pos="4320"/>
        </w:tabs>
        <w:ind w:left="4320" w:hanging="360"/>
      </w:pPr>
      <w:rPr>
        <w:rFonts w:ascii="Times New Roman" w:hAnsi="Times New Roman" w:hint="default"/>
      </w:rPr>
    </w:lvl>
    <w:lvl w:ilvl="6" w:tplc="3F203058" w:tentative="1">
      <w:start w:val="1"/>
      <w:numFmt w:val="bullet"/>
      <w:lvlText w:val="•"/>
      <w:lvlJc w:val="left"/>
      <w:pPr>
        <w:tabs>
          <w:tab w:val="num" w:pos="5040"/>
        </w:tabs>
        <w:ind w:left="5040" w:hanging="360"/>
      </w:pPr>
      <w:rPr>
        <w:rFonts w:ascii="Times New Roman" w:hAnsi="Times New Roman" w:hint="default"/>
      </w:rPr>
    </w:lvl>
    <w:lvl w:ilvl="7" w:tplc="15304E4C" w:tentative="1">
      <w:start w:val="1"/>
      <w:numFmt w:val="bullet"/>
      <w:lvlText w:val="•"/>
      <w:lvlJc w:val="left"/>
      <w:pPr>
        <w:tabs>
          <w:tab w:val="num" w:pos="5760"/>
        </w:tabs>
        <w:ind w:left="5760" w:hanging="360"/>
      </w:pPr>
      <w:rPr>
        <w:rFonts w:ascii="Times New Roman" w:hAnsi="Times New Roman" w:hint="default"/>
      </w:rPr>
    </w:lvl>
    <w:lvl w:ilvl="8" w:tplc="1456970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611F2A"/>
    <w:multiLevelType w:val="hybridMultilevel"/>
    <w:tmpl w:val="A802039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578D168F"/>
    <w:multiLevelType w:val="hybridMultilevel"/>
    <w:tmpl w:val="B2F01A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D2E01"/>
    <w:multiLevelType w:val="hybridMultilevel"/>
    <w:tmpl w:val="DBD621BE"/>
    <w:lvl w:ilvl="0" w:tplc="94589502">
      <w:start w:val="4"/>
      <w:numFmt w:val="bullet"/>
      <w:lvlText w:val=""/>
      <w:lvlJc w:val="left"/>
      <w:pPr>
        <w:ind w:left="720" w:hanging="360"/>
      </w:pPr>
      <w:rPr>
        <w:rFonts w:ascii="Symbol" w:eastAsia="Gill Sans MT" w:hAnsi="Symbol"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00901"/>
    <w:multiLevelType w:val="hybridMultilevel"/>
    <w:tmpl w:val="48BE15B2"/>
    <w:lvl w:ilvl="0" w:tplc="D41840DA">
      <w:start w:val="1"/>
      <w:numFmt w:val="bullet"/>
      <w:lvlText w:val="•"/>
      <w:lvlJc w:val="left"/>
      <w:pPr>
        <w:tabs>
          <w:tab w:val="num" w:pos="720"/>
        </w:tabs>
        <w:ind w:left="720" w:hanging="360"/>
      </w:pPr>
      <w:rPr>
        <w:rFonts w:ascii="Times New Roman" w:hAnsi="Times New Roman" w:hint="default"/>
      </w:rPr>
    </w:lvl>
    <w:lvl w:ilvl="1" w:tplc="574A033C">
      <w:start w:val="1"/>
      <w:numFmt w:val="bullet"/>
      <w:lvlText w:val="•"/>
      <w:lvlJc w:val="left"/>
      <w:pPr>
        <w:tabs>
          <w:tab w:val="num" w:pos="1440"/>
        </w:tabs>
        <w:ind w:left="1440" w:hanging="360"/>
      </w:pPr>
      <w:rPr>
        <w:rFonts w:ascii="Times New Roman" w:hAnsi="Times New Roman" w:hint="default"/>
      </w:rPr>
    </w:lvl>
    <w:lvl w:ilvl="2" w:tplc="7C787EFA" w:tentative="1">
      <w:start w:val="1"/>
      <w:numFmt w:val="bullet"/>
      <w:lvlText w:val="•"/>
      <w:lvlJc w:val="left"/>
      <w:pPr>
        <w:tabs>
          <w:tab w:val="num" w:pos="2160"/>
        </w:tabs>
        <w:ind w:left="2160" w:hanging="360"/>
      </w:pPr>
      <w:rPr>
        <w:rFonts w:ascii="Times New Roman" w:hAnsi="Times New Roman" w:hint="default"/>
      </w:rPr>
    </w:lvl>
    <w:lvl w:ilvl="3" w:tplc="E27653DC" w:tentative="1">
      <w:start w:val="1"/>
      <w:numFmt w:val="bullet"/>
      <w:lvlText w:val="•"/>
      <w:lvlJc w:val="left"/>
      <w:pPr>
        <w:tabs>
          <w:tab w:val="num" w:pos="2880"/>
        </w:tabs>
        <w:ind w:left="2880" w:hanging="360"/>
      </w:pPr>
      <w:rPr>
        <w:rFonts w:ascii="Times New Roman" w:hAnsi="Times New Roman" w:hint="default"/>
      </w:rPr>
    </w:lvl>
    <w:lvl w:ilvl="4" w:tplc="A50AD872" w:tentative="1">
      <w:start w:val="1"/>
      <w:numFmt w:val="bullet"/>
      <w:lvlText w:val="•"/>
      <w:lvlJc w:val="left"/>
      <w:pPr>
        <w:tabs>
          <w:tab w:val="num" w:pos="3600"/>
        </w:tabs>
        <w:ind w:left="3600" w:hanging="360"/>
      </w:pPr>
      <w:rPr>
        <w:rFonts w:ascii="Times New Roman" w:hAnsi="Times New Roman" w:hint="default"/>
      </w:rPr>
    </w:lvl>
    <w:lvl w:ilvl="5" w:tplc="04C41D64" w:tentative="1">
      <w:start w:val="1"/>
      <w:numFmt w:val="bullet"/>
      <w:lvlText w:val="•"/>
      <w:lvlJc w:val="left"/>
      <w:pPr>
        <w:tabs>
          <w:tab w:val="num" w:pos="4320"/>
        </w:tabs>
        <w:ind w:left="4320" w:hanging="360"/>
      </w:pPr>
      <w:rPr>
        <w:rFonts w:ascii="Times New Roman" w:hAnsi="Times New Roman" w:hint="default"/>
      </w:rPr>
    </w:lvl>
    <w:lvl w:ilvl="6" w:tplc="D9FC4C94" w:tentative="1">
      <w:start w:val="1"/>
      <w:numFmt w:val="bullet"/>
      <w:lvlText w:val="•"/>
      <w:lvlJc w:val="left"/>
      <w:pPr>
        <w:tabs>
          <w:tab w:val="num" w:pos="5040"/>
        </w:tabs>
        <w:ind w:left="5040" w:hanging="360"/>
      </w:pPr>
      <w:rPr>
        <w:rFonts w:ascii="Times New Roman" w:hAnsi="Times New Roman" w:hint="default"/>
      </w:rPr>
    </w:lvl>
    <w:lvl w:ilvl="7" w:tplc="1CCE5592" w:tentative="1">
      <w:start w:val="1"/>
      <w:numFmt w:val="bullet"/>
      <w:lvlText w:val="•"/>
      <w:lvlJc w:val="left"/>
      <w:pPr>
        <w:tabs>
          <w:tab w:val="num" w:pos="5760"/>
        </w:tabs>
        <w:ind w:left="5760" w:hanging="360"/>
      </w:pPr>
      <w:rPr>
        <w:rFonts w:ascii="Times New Roman" w:hAnsi="Times New Roman" w:hint="default"/>
      </w:rPr>
    </w:lvl>
    <w:lvl w:ilvl="8" w:tplc="2342F0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F746682"/>
    <w:multiLevelType w:val="hybridMultilevel"/>
    <w:tmpl w:val="B5FAB1C8"/>
    <w:lvl w:ilvl="0" w:tplc="DF2AF7E8">
      <w:start w:val="1"/>
      <w:numFmt w:val="bullet"/>
      <w:lvlText w:val="•"/>
      <w:lvlJc w:val="left"/>
      <w:pPr>
        <w:tabs>
          <w:tab w:val="num" w:pos="720"/>
        </w:tabs>
        <w:ind w:left="720" w:hanging="360"/>
      </w:pPr>
      <w:rPr>
        <w:rFonts w:ascii="Times New Roman" w:hAnsi="Times New Roman" w:hint="default"/>
      </w:rPr>
    </w:lvl>
    <w:lvl w:ilvl="1" w:tplc="37BA63E6">
      <w:start w:val="1"/>
      <w:numFmt w:val="bullet"/>
      <w:lvlText w:val="•"/>
      <w:lvlJc w:val="left"/>
      <w:pPr>
        <w:tabs>
          <w:tab w:val="num" w:pos="1440"/>
        </w:tabs>
        <w:ind w:left="1440" w:hanging="360"/>
      </w:pPr>
      <w:rPr>
        <w:rFonts w:ascii="Times New Roman" w:hAnsi="Times New Roman" w:hint="default"/>
      </w:rPr>
    </w:lvl>
    <w:lvl w:ilvl="2" w:tplc="0366DF4C" w:tentative="1">
      <w:start w:val="1"/>
      <w:numFmt w:val="bullet"/>
      <w:lvlText w:val="•"/>
      <w:lvlJc w:val="left"/>
      <w:pPr>
        <w:tabs>
          <w:tab w:val="num" w:pos="2160"/>
        </w:tabs>
        <w:ind w:left="2160" w:hanging="360"/>
      </w:pPr>
      <w:rPr>
        <w:rFonts w:ascii="Times New Roman" w:hAnsi="Times New Roman" w:hint="default"/>
      </w:rPr>
    </w:lvl>
    <w:lvl w:ilvl="3" w:tplc="E56039FC" w:tentative="1">
      <w:start w:val="1"/>
      <w:numFmt w:val="bullet"/>
      <w:lvlText w:val="•"/>
      <w:lvlJc w:val="left"/>
      <w:pPr>
        <w:tabs>
          <w:tab w:val="num" w:pos="2880"/>
        </w:tabs>
        <w:ind w:left="2880" w:hanging="360"/>
      </w:pPr>
      <w:rPr>
        <w:rFonts w:ascii="Times New Roman" w:hAnsi="Times New Roman" w:hint="default"/>
      </w:rPr>
    </w:lvl>
    <w:lvl w:ilvl="4" w:tplc="DAD25558" w:tentative="1">
      <w:start w:val="1"/>
      <w:numFmt w:val="bullet"/>
      <w:lvlText w:val="•"/>
      <w:lvlJc w:val="left"/>
      <w:pPr>
        <w:tabs>
          <w:tab w:val="num" w:pos="3600"/>
        </w:tabs>
        <w:ind w:left="3600" w:hanging="360"/>
      </w:pPr>
      <w:rPr>
        <w:rFonts w:ascii="Times New Roman" w:hAnsi="Times New Roman" w:hint="default"/>
      </w:rPr>
    </w:lvl>
    <w:lvl w:ilvl="5" w:tplc="A3766976" w:tentative="1">
      <w:start w:val="1"/>
      <w:numFmt w:val="bullet"/>
      <w:lvlText w:val="•"/>
      <w:lvlJc w:val="left"/>
      <w:pPr>
        <w:tabs>
          <w:tab w:val="num" w:pos="4320"/>
        </w:tabs>
        <w:ind w:left="4320" w:hanging="360"/>
      </w:pPr>
      <w:rPr>
        <w:rFonts w:ascii="Times New Roman" w:hAnsi="Times New Roman" w:hint="default"/>
      </w:rPr>
    </w:lvl>
    <w:lvl w:ilvl="6" w:tplc="436E1FE6" w:tentative="1">
      <w:start w:val="1"/>
      <w:numFmt w:val="bullet"/>
      <w:lvlText w:val="•"/>
      <w:lvlJc w:val="left"/>
      <w:pPr>
        <w:tabs>
          <w:tab w:val="num" w:pos="5040"/>
        </w:tabs>
        <w:ind w:left="5040" w:hanging="360"/>
      </w:pPr>
      <w:rPr>
        <w:rFonts w:ascii="Times New Roman" w:hAnsi="Times New Roman" w:hint="default"/>
      </w:rPr>
    </w:lvl>
    <w:lvl w:ilvl="7" w:tplc="22CC375A" w:tentative="1">
      <w:start w:val="1"/>
      <w:numFmt w:val="bullet"/>
      <w:lvlText w:val="•"/>
      <w:lvlJc w:val="left"/>
      <w:pPr>
        <w:tabs>
          <w:tab w:val="num" w:pos="5760"/>
        </w:tabs>
        <w:ind w:left="5760" w:hanging="360"/>
      </w:pPr>
      <w:rPr>
        <w:rFonts w:ascii="Times New Roman" w:hAnsi="Times New Roman" w:hint="default"/>
      </w:rPr>
    </w:lvl>
    <w:lvl w:ilvl="8" w:tplc="E370E7E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5"/>
  </w:num>
  <w:num w:numId="3">
    <w:abstractNumId w:val="6"/>
  </w:num>
  <w:num w:numId="4">
    <w:abstractNumId w:val="17"/>
  </w:num>
  <w:num w:numId="5">
    <w:abstractNumId w:val="16"/>
  </w:num>
  <w:num w:numId="6">
    <w:abstractNumId w:val="19"/>
  </w:num>
  <w:num w:numId="7">
    <w:abstractNumId w:val="14"/>
  </w:num>
  <w:num w:numId="8">
    <w:abstractNumId w:val="9"/>
  </w:num>
  <w:num w:numId="9">
    <w:abstractNumId w:val="8"/>
  </w:num>
  <w:num w:numId="10">
    <w:abstractNumId w:val="18"/>
  </w:num>
  <w:num w:numId="11">
    <w:abstractNumId w:val="0"/>
  </w:num>
  <w:num w:numId="12">
    <w:abstractNumId w:val="4"/>
  </w:num>
  <w:num w:numId="13">
    <w:abstractNumId w:val="3"/>
  </w:num>
  <w:num w:numId="14">
    <w:abstractNumId w:val="12"/>
  </w:num>
  <w:num w:numId="15">
    <w:abstractNumId w:val="10"/>
  </w:num>
  <w:num w:numId="16">
    <w:abstractNumId w:val="2"/>
  </w:num>
  <w:num w:numId="17">
    <w:abstractNumId w:val="11"/>
  </w:num>
  <w:num w:numId="18">
    <w:abstractNumId w:val="1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46"/>
    <w:rsid w:val="00046E19"/>
    <w:rsid w:val="00082181"/>
    <w:rsid w:val="000855E7"/>
    <w:rsid w:val="00094CCE"/>
    <w:rsid w:val="00097E95"/>
    <w:rsid w:val="000A70D7"/>
    <w:rsid w:val="000B4E1F"/>
    <w:rsid w:val="000B4E39"/>
    <w:rsid w:val="000F4E1C"/>
    <w:rsid w:val="000F593F"/>
    <w:rsid w:val="00107967"/>
    <w:rsid w:val="001147E4"/>
    <w:rsid w:val="00127B18"/>
    <w:rsid w:val="00132FC5"/>
    <w:rsid w:val="001466A5"/>
    <w:rsid w:val="00152CA4"/>
    <w:rsid w:val="001A0CD3"/>
    <w:rsid w:val="001A3FC2"/>
    <w:rsid w:val="001A588E"/>
    <w:rsid w:val="001A72E7"/>
    <w:rsid w:val="001B449F"/>
    <w:rsid w:val="001B4FB5"/>
    <w:rsid w:val="001B7A56"/>
    <w:rsid w:val="001E6BD0"/>
    <w:rsid w:val="00210DC6"/>
    <w:rsid w:val="00213070"/>
    <w:rsid w:val="00223A93"/>
    <w:rsid w:val="002430D8"/>
    <w:rsid w:val="0024398E"/>
    <w:rsid w:val="002449DE"/>
    <w:rsid w:val="00244ADE"/>
    <w:rsid w:val="00266E00"/>
    <w:rsid w:val="002C6635"/>
    <w:rsid w:val="002F7262"/>
    <w:rsid w:val="00311C2F"/>
    <w:rsid w:val="00322FE2"/>
    <w:rsid w:val="00325496"/>
    <w:rsid w:val="00331661"/>
    <w:rsid w:val="00356B3F"/>
    <w:rsid w:val="00372F72"/>
    <w:rsid w:val="00383329"/>
    <w:rsid w:val="00387F59"/>
    <w:rsid w:val="0039638B"/>
    <w:rsid w:val="003A0D89"/>
    <w:rsid w:val="003B0642"/>
    <w:rsid w:val="003D3AB9"/>
    <w:rsid w:val="003E0383"/>
    <w:rsid w:val="0040322B"/>
    <w:rsid w:val="004074A2"/>
    <w:rsid w:val="00441FF8"/>
    <w:rsid w:val="00497FBC"/>
    <w:rsid w:val="004A1D64"/>
    <w:rsid w:val="004B1858"/>
    <w:rsid w:val="004B6DFB"/>
    <w:rsid w:val="004C0CD5"/>
    <w:rsid w:val="004C193D"/>
    <w:rsid w:val="004C6066"/>
    <w:rsid w:val="004D13FE"/>
    <w:rsid w:val="004F37AC"/>
    <w:rsid w:val="00540669"/>
    <w:rsid w:val="00540F62"/>
    <w:rsid w:val="00542B56"/>
    <w:rsid w:val="00554A21"/>
    <w:rsid w:val="00556860"/>
    <w:rsid w:val="00560317"/>
    <w:rsid w:val="005B75FE"/>
    <w:rsid w:val="005C1CEE"/>
    <w:rsid w:val="005E3308"/>
    <w:rsid w:val="005F73BE"/>
    <w:rsid w:val="00626A56"/>
    <w:rsid w:val="00642C71"/>
    <w:rsid w:val="006A18BC"/>
    <w:rsid w:val="006A19AF"/>
    <w:rsid w:val="006A24D8"/>
    <w:rsid w:val="006B631C"/>
    <w:rsid w:val="006D13AD"/>
    <w:rsid w:val="007043B6"/>
    <w:rsid w:val="00710B19"/>
    <w:rsid w:val="007174B1"/>
    <w:rsid w:val="007225BC"/>
    <w:rsid w:val="0072646B"/>
    <w:rsid w:val="007305A0"/>
    <w:rsid w:val="007332EE"/>
    <w:rsid w:val="00735E50"/>
    <w:rsid w:val="00740942"/>
    <w:rsid w:val="00747E53"/>
    <w:rsid w:val="00757E47"/>
    <w:rsid w:val="00776082"/>
    <w:rsid w:val="0078408C"/>
    <w:rsid w:val="007A2500"/>
    <w:rsid w:val="007B020B"/>
    <w:rsid w:val="007B2A9C"/>
    <w:rsid w:val="007C2C88"/>
    <w:rsid w:val="007D3BA8"/>
    <w:rsid w:val="007D73EC"/>
    <w:rsid w:val="007D7E43"/>
    <w:rsid w:val="007F4758"/>
    <w:rsid w:val="0081186D"/>
    <w:rsid w:val="008211A5"/>
    <w:rsid w:val="0082696A"/>
    <w:rsid w:val="00832350"/>
    <w:rsid w:val="0084159C"/>
    <w:rsid w:val="00892152"/>
    <w:rsid w:val="0089276B"/>
    <w:rsid w:val="00897DBB"/>
    <w:rsid w:val="008A506A"/>
    <w:rsid w:val="008B467F"/>
    <w:rsid w:val="008B78D9"/>
    <w:rsid w:val="008F03CB"/>
    <w:rsid w:val="008F30EE"/>
    <w:rsid w:val="008F4A04"/>
    <w:rsid w:val="008F5D9E"/>
    <w:rsid w:val="009146A9"/>
    <w:rsid w:val="009421A4"/>
    <w:rsid w:val="00945321"/>
    <w:rsid w:val="0096173F"/>
    <w:rsid w:val="009838C2"/>
    <w:rsid w:val="00991840"/>
    <w:rsid w:val="009A4F15"/>
    <w:rsid w:val="009F0B57"/>
    <w:rsid w:val="009F2C1C"/>
    <w:rsid w:val="00A77F04"/>
    <w:rsid w:val="00A92227"/>
    <w:rsid w:val="00A95C71"/>
    <w:rsid w:val="00AE4522"/>
    <w:rsid w:val="00B02828"/>
    <w:rsid w:val="00B22F5C"/>
    <w:rsid w:val="00B3386C"/>
    <w:rsid w:val="00B40526"/>
    <w:rsid w:val="00B57DF5"/>
    <w:rsid w:val="00B632E0"/>
    <w:rsid w:val="00B72C79"/>
    <w:rsid w:val="00B97373"/>
    <w:rsid w:val="00BB0AAA"/>
    <w:rsid w:val="00BC046C"/>
    <w:rsid w:val="00BC2C66"/>
    <w:rsid w:val="00BD37E8"/>
    <w:rsid w:val="00BD42C6"/>
    <w:rsid w:val="00BE7D1D"/>
    <w:rsid w:val="00BF19DC"/>
    <w:rsid w:val="00C00818"/>
    <w:rsid w:val="00C24986"/>
    <w:rsid w:val="00C401FE"/>
    <w:rsid w:val="00C560F7"/>
    <w:rsid w:val="00C5734E"/>
    <w:rsid w:val="00C61877"/>
    <w:rsid w:val="00C74B96"/>
    <w:rsid w:val="00C7712E"/>
    <w:rsid w:val="00CF378F"/>
    <w:rsid w:val="00CF799E"/>
    <w:rsid w:val="00D04882"/>
    <w:rsid w:val="00D57545"/>
    <w:rsid w:val="00DC02D2"/>
    <w:rsid w:val="00E04214"/>
    <w:rsid w:val="00E22EE1"/>
    <w:rsid w:val="00E235A7"/>
    <w:rsid w:val="00E24F83"/>
    <w:rsid w:val="00E4739D"/>
    <w:rsid w:val="00E822DD"/>
    <w:rsid w:val="00EA41DC"/>
    <w:rsid w:val="00EA66D5"/>
    <w:rsid w:val="00EC0F47"/>
    <w:rsid w:val="00ED729C"/>
    <w:rsid w:val="00EE0DBD"/>
    <w:rsid w:val="00EF3546"/>
    <w:rsid w:val="00EF3BD7"/>
    <w:rsid w:val="00F519B9"/>
    <w:rsid w:val="00F57328"/>
    <w:rsid w:val="00F72119"/>
    <w:rsid w:val="00F77B3E"/>
    <w:rsid w:val="00F816B5"/>
    <w:rsid w:val="00F8414E"/>
    <w:rsid w:val="00F84C0C"/>
    <w:rsid w:val="00F946AF"/>
    <w:rsid w:val="00FA59FF"/>
    <w:rsid w:val="00FA6E9D"/>
    <w:rsid w:val="00FD20A7"/>
    <w:rsid w:val="00FD3498"/>
    <w:rsid w:val="00FD66FB"/>
    <w:rsid w:val="00FD6886"/>
    <w:rsid w:val="00FE1D9B"/>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6F3C77"/>
  <w15:docId w15:val="{1DEBFE4C-D373-492F-BBEC-281F22C9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paragraph" w:styleId="Heading1">
    <w:name w:val="heading 1"/>
    <w:basedOn w:val="Normal"/>
    <w:next w:val="Normal"/>
    <w:link w:val="Heading1Char"/>
    <w:uiPriority w:val="9"/>
    <w:qFormat/>
    <w:rsid w:val="001B44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66A5"/>
    <w:rPr>
      <w:color w:val="0000FF"/>
      <w:u w:val="single"/>
    </w:rPr>
  </w:style>
  <w:style w:type="paragraph" w:styleId="Header">
    <w:name w:val="header"/>
    <w:basedOn w:val="Normal"/>
    <w:link w:val="HeaderChar"/>
    <w:uiPriority w:val="99"/>
    <w:unhideWhenUsed/>
    <w:rsid w:val="00146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A5"/>
  </w:style>
  <w:style w:type="paragraph" w:styleId="Footer">
    <w:name w:val="footer"/>
    <w:basedOn w:val="Normal"/>
    <w:link w:val="FooterChar"/>
    <w:uiPriority w:val="99"/>
    <w:unhideWhenUsed/>
    <w:rsid w:val="00146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6A5"/>
  </w:style>
  <w:style w:type="paragraph" w:styleId="BalloonText">
    <w:name w:val="Balloon Text"/>
    <w:basedOn w:val="Normal"/>
    <w:link w:val="BalloonTextChar"/>
    <w:uiPriority w:val="99"/>
    <w:semiHidden/>
    <w:unhideWhenUsed/>
    <w:rsid w:val="006A19AF"/>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A19AF"/>
    <w:rPr>
      <w:rFonts w:ascii="Lucida Grande" w:hAnsi="Lucida Grande" w:cs="Lucida Grande"/>
      <w:sz w:val="18"/>
      <w:szCs w:val="18"/>
    </w:rPr>
  </w:style>
  <w:style w:type="character" w:styleId="CommentReference">
    <w:name w:val="annotation reference"/>
    <w:uiPriority w:val="99"/>
    <w:semiHidden/>
    <w:unhideWhenUsed/>
    <w:rsid w:val="00542B56"/>
    <w:rPr>
      <w:sz w:val="18"/>
      <w:szCs w:val="18"/>
    </w:rPr>
  </w:style>
  <w:style w:type="paragraph" w:styleId="CommentText">
    <w:name w:val="annotation text"/>
    <w:basedOn w:val="Normal"/>
    <w:link w:val="CommentTextChar"/>
    <w:uiPriority w:val="99"/>
    <w:unhideWhenUsed/>
    <w:rsid w:val="00542B56"/>
    <w:rPr>
      <w:sz w:val="24"/>
      <w:szCs w:val="24"/>
    </w:rPr>
  </w:style>
  <w:style w:type="character" w:customStyle="1" w:styleId="CommentTextChar">
    <w:name w:val="Comment Text Char"/>
    <w:link w:val="CommentText"/>
    <w:uiPriority w:val="99"/>
    <w:rsid w:val="00542B56"/>
    <w:rPr>
      <w:sz w:val="24"/>
      <w:szCs w:val="24"/>
    </w:rPr>
  </w:style>
  <w:style w:type="paragraph" w:styleId="CommentSubject">
    <w:name w:val="annotation subject"/>
    <w:basedOn w:val="CommentText"/>
    <w:next w:val="CommentText"/>
    <w:link w:val="CommentSubjectChar"/>
    <w:uiPriority w:val="99"/>
    <w:semiHidden/>
    <w:unhideWhenUsed/>
    <w:rsid w:val="00542B56"/>
    <w:rPr>
      <w:b/>
      <w:bCs/>
      <w:sz w:val="20"/>
      <w:szCs w:val="20"/>
    </w:rPr>
  </w:style>
  <w:style w:type="character" w:customStyle="1" w:styleId="CommentSubjectChar">
    <w:name w:val="Comment Subject Char"/>
    <w:link w:val="CommentSubject"/>
    <w:uiPriority w:val="99"/>
    <w:semiHidden/>
    <w:rsid w:val="00542B56"/>
    <w:rPr>
      <w:b/>
      <w:bCs/>
      <w:sz w:val="24"/>
      <w:szCs w:val="24"/>
    </w:rPr>
  </w:style>
  <w:style w:type="table" w:styleId="TableGrid">
    <w:name w:val="Table Grid"/>
    <w:basedOn w:val="TableNormal"/>
    <w:uiPriority w:val="59"/>
    <w:rsid w:val="00E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1DC"/>
    <w:pPr>
      <w:ind w:left="720"/>
      <w:contextualSpacing/>
    </w:pPr>
  </w:style>
  <w:style w:type="paragraph" w:styleId="NormalWeb">
    <w:name w:val="Normal (Web)"/>
    <w:basedOn w:val="Normal"/>
    <w:uiPriority w:val="99"/>
    <w:semiHidden/>
    <w:unhideWhenUsed/>
    <w:rsid w:val="0082696A"/>
    <w:pPr>
      <w:widowControl/>
      <w:spacing w:before="100" w:beforeAutospacing="1" w:after="100" w:afterAutospacing="1" w:line="240" w:lineRule="auto"/>
    </w:pPr>
    <w:rPr>
      <w:rFonts w:ascii="Times New Roman" w:eastAsiaTheme="minorEastAsia" w:hAnsi="Times New Roman"/>
      <w:sz w:val="24"/>
      <w:szCs w:val="24"/>
      <w:lang w:eastAsia="en-GB"/>
    </w:rPr>
  </w:style>
  <w:style w:type="paragraph" w:styleId="Title">
    <w:name w:val="Title"/>
    <w:basedOn w:val="Normal"/>
    <w:next w:val="Normal"/>
    <w:link w:val="TitleChar"/>
    <w:uiPriority w:val="10"/>
    <w:qFormat/>
    <w:rsid w:val="00C573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34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1B449F"/>
    <w:rPr>
      <w:rFonts w:asciiTheme="majorHAnsi" w:eastAsiaTheme="majorEastAsia" w:hAnsiTheme="majorHAnsi" w:cstheme="majorBidi"/>
      <w:color w:val="365F91" w:themeColor="accent1" w:themeShade="BF"/>
      <w:sz w:val="32"/>
      <w:szCs w:val="32"/>
      <w:lang w:eastAsia="en-US"/>
    </w:rPr>
  </w:style>
  <w:style w:type="character" w:styleId="IntenseReference">
    <w:name w:val="Intense Reference"/>
    <w:basedOn w:val="DefaultParagraphFont"/>
    <w:uiPriority w:val="68"/>
    <w:qFormat/>
    <w:rsid w:val="008B78D9"/>
    <w:rPr>
      <w:b/>
      <w:bCs/>
      <w:smallCaps/>
      <w:color w:val="4F81BD" w:themeColor="accent1"/>
      <w:spacing w:val="5"/>
    </w:rPr>
  </w:style>
  <w:style w:type="table" w:styleId="GridTable1Light-Accent6">
    <w:name w:val="Grid Table 1 Light Accent 6"/>
    <w:basedOn w:val="TableNormal"/>
    <w:uiPriority w:val="46"/>
    <w:rsid w:val="008B78D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odyText">
    <w:name w:val="Body Text"/>
    <w:basedOn w:val="Normal"/>
    <w:next w:val="Normal"/>
    <w:link w:val="BodyTextChar"/>
    <w:uiPriority w:val="99"/>
    <w:rsid w:val="0072646B"/>
    <w:pPr>
      <w:autoSpaceDE w:val="0"/>
      <w:autoSpaceDN w:val="0"/>
      <w:adjustRightInd w:val="0"/>
      <w:spacing w:after="0" w:line="240" w:lineRule="auto"/>
    </w:pPr>
    <w:rPr>
      <w:rFonts w:ascii="JDNGHP+TimesNewRoman" w:eastAsia="Times New Roman" w:hAnsi="JDNGHP+TimesNewRoman"/>
      <w:sz w:val="24"/>
      <w:szCs w:val="24"/>
      <w:lang w:val="en-US"/>
    </w:rPr>
  </w:style>
  <w:style w:type="character" w:customStyle="1" w:styleId="BodyTextChar">
    <w:name w:val="Body Text Char"/>
    <w:basedOn w:val="DefaultParagraphFont"/>
    <w:link w:val="BodyText"/>
    <w:uiPriority w:val="99"/>
    <w:rsid w:val="0072646B"/>
    <w:rPr>
      <w:rFonts w:ascii="JDNGHP+TimesNewRoman" w:eastAsia="Times New Roman" w:hAnsi="JDNGHP+TimesNewRoman"/>
      <w:sz w:val="24"/>
      <w:szCs w:val="24"/>
      <w:lang w:val="en-US" w:eastAsia="en-US"/>
    </w:rPr>
  </w:style>
  <w:style w:type="paragraph" w:styleId="IntenseQuote">
    <w:name w:val="Intense Quote"/>
    <w:basedOn w:val="Normal"/>
    <w:next w:val="Normal"/>
    <w:link w:val="IntenseQuoteChar"/>
    <w:uiPriority w:val="60"/>
    <w:qFormat/>
    <w:rsid w:val="0072646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72646B"/>
    <w:rPr>
      <w:i/>
      <w:iCs/>
      <w:color w:val="4F81BD" w:themeColor="accent1"/>
      <w:sz w:val="22"/>
      <w:szCs w:val="22"/>
      <w:lang w:eastAsia="en-US"/>
    </w:rPr>
  </w:style>
  <w:style w:type="paragraph" w:styleId="Revision">
    <w:name w:val="Revision"/>
    <w:hidden/>
    <w:uiPriority w:val="71"/>
    <w:rsid w:val="00EC0F47"/>
    <w:rPr>
      <w:sz w:val="22"/>
      <w:szCs w:val="22"/>
      <w:lang w:eastAsia="en-US"/>
    </w:rPr>
  </w:style>
  <w:style w:type="table" w:styleId="GridTable7Colorful-Accent1">
    <w:name w:val="Grid Table 7 Colorful Accent 1"/>
    <w:basedOn w:val="TableNormal"/>
    <w:uiPriority w:val="52"/>
    <w:rsid w:val="00BB0A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00">
      <w:bodyDiv w:val="1"/>
      <w:marLeft w:val="0"/>
      <w:marRight w:val="0"/>
      <w:marTop w:val="0"/>
      <w:marBottom w:val="0"/>
      <w:divBdr>
        <w:top w:val="none" w:sz="0" w:space="0" w:color="auto"/>
        <w:left w:val="none" w:sz="0" w:space="0" w:color="auto"/>
        <w:bottom w:val="none" w:sz="0" w:space="0" w:color="auto"/>
        <w:right w:val="none" w:sz="0" w:space="0" w:color="auto"/>
      </w:divBdr>
    </w:div>
    <w:div w:id="24332202">
      <w:bodyDiv w:val="1"/>
      <w:marLeft w:val="0"/>
      <w:marRight w:val="0"/>
      <w:marTop w:val="0"/>
      <w:marBottom w:val="0"/>
      <w:divBdr>
        <w:top w:val="none" w:sz="0" w:space="0" w:color="auto"/>
        <w:left w:val="none" w:sz="0" w:space="0" w:color="auto"/>
        <w:bottom w:val="none" w:sz="0" w:space="0" w:color="auto"/>
        <w:right w:val="none" w:sz="0" w:space="0" w:color="auto"/>
      </w:divBdr>
    </w:div>
    <w:div w:id="94524728">
      <w:bodyDiv w:val="1"/>
      <w:marLeft w:val="0"/>
      <w:marRight w:val="0"/>
      <w:marTop w:val="0"/>
      <w:marBottom w:val="0"/>
      <w:divBdr>
        <w:top w:val="none" w:sz="0" w:space="0" w:color="auto"/>
        <w:left w:val="none" w:sz="0" w:space="0" w:color="auto"/>
        <w:bottom w:val="none" w:sz="0" w:space="0" w:color="auto"/>
        <w:right w:val="none" w:sz="0" w:space="0" w:color="auto"/>
      </w:divBdr>
    </w:div>
    <w:div w:id="280575812">
      <w:bodyDiv w:val="1"/>
      <w:marLeft w:val="0"/>
      <w:marRight w:val="0"/>
      <w:marTop w:val="0"/>
      <w:marBottom w:val="0"/>
      <w:divBdr>
        <w:top w:val="none" w:sz="0" w:space="0" w:color="auto"/>
        <w:left w:val="none" w:sz="0" w:space="0" w:color="auto"/>
        <w:bottom w:val="none" w:sz="0" w:space="0" w:color="auto"/>
        <w:right w:val="none" w:sz="0" w:space="0" w:color="auto"/>
      </w:divBdr>
    </w:div>
    <w:div w:id="282612857">
      <w:bodyDiv w:val="1"/>
      <w:marLeft w:val="0"/>
      <w:marRight w:val="0"/>
      <w:marTop w:val="0"/>
      <w:marBottom w:val="0"/>
      <w:divBdr>
        <w:top w:val="none" w:sz="0" w:space="0" w:color="auto"/>
        <w:left w:val="none" w:sz="0" w:space="0" w:color="auto"/>
        <w:bottom w:val="none" w:sz="0" w:space="0" w:color="auto"/>
        <w:right w:val="none" w:sz="0" w:space="0" w:color="auto"/>
      </w:divBdr>
    </w:div>
    <w:div w:id="464200191">
      <w:bodyDiv w:val="1"/>
      <w:marLeft w:val="0"/>
      <w:marRight w:val="0"/>
      <w:marTop w:val="0"/>
      <w:marBottom w:val="0"/>
      <w:divBdr>
        <w:top w:val="none" w:sz="0" w:space="0" w:color="auto"/>
        <w:left w:val="none" w:sz="0" w:space="0" w:color="auto"/>
        <w:bottom w:val="none" w:sz="0" w:space="0" w:color="auto"/>
        <w:right w:val="none" w:sz="0" w:space="0" w:color="auto"/>
      </w:divBdr>
    </w:div>
    <w:div w:id="575087471">
      <w:bodyDiv w:val="1"/>
      <w:marLeft w:val="0"/>
      <w:marRight w:val="0"/>
      <w:marTop w:val="0"/>
      <w:marBottom w:val="0"/>
      <w:divBdr>
        <w:top w:val="none" w:sz="0" w:space="0" w:color="auto"/>
        <w:left w:val="none" w:sz="0" w:space="0" w:color="auto"/>
        <w:bottom w:val="none" w:sz="0" w:space="0" w:color="auto"/>
        <w:right w:val="none" w:sz="0" w:space="0" w:color="auto"/>
      </w:divBdr>
    </w:div>
    <w:div w:id="677342959">
      <w:bodyDiv w:val="1"/>
      <w:marLeft w:val="0"/>
      <w:marRight w:val="0"/>
      <w:marTop w:val="0"/>
      <w:marBottom w:val="0"/>
      <w:divBdr>
        <w:top w:val="none" w:sz="0" w:space="0" w:color="auto"/>
        <w:left w:val="none" w:sz="0" w:space="0" w:color="auto"/>
        <w:bottom w:val="none" w:sz="0" w:space="0" w:color="auto"/>
        <w:right w:val="none" w:sz="0" w:space="0" w:color="auto"/>
      </w:divBdr>
    </w:div>
    <w:div w:id="985477745">
      <w:bodyDiv w:val="1"/>
      <w:marLeft w:val="0"/>
      <w:marRight w:val="0"/>
      <w:marTop w:val="0"/>
      <w:marBottom w:val="0"/>
      <w:divBdr>
        <w:top w:val="none" w:sz="0" w:space="0" w:color="auto"/>
        <w:left w:val="none" w:sz="0" w:space="0" w:color="auto"/>
        <w:bottom w:val="none" w:sz="0" w:space="0" w:color="auto"/>
        <w:right w:val="none" w:sz="0" w:space="0" w:color="auto"/>
      </w:divBdr>
    </w:div>
    <w:div w:id="1082028144">
      <w:bodyDiv w:val="1"/>
      <w:marLeft w:val="0"/>
      <w:marRight w:val="0"/>
      <w:marTop w:val="0"/>
      <w:marBottom w:val="0"/>
      <w:divBdr>
        <w:top w:val="none" w:sz="0" w:space="0" w:color="auto"/>
        <w:left w:val="none" w:sz="0" w:space="0" w:color="auto"/>
        <w:bottom w:val="none" w:sz="0" w:space="0" w:color="auto"/>
        <w:right w:val="none" w:sz="0" w:space="0" w:color="auto"/>
      </w:divBdr>
      <w:divsChild>
        <w:div w:id="1254823198">
          <w:marLeft w:val="547"/>
          <w:marRight w:val="0"/>
          <w:marTop w:val="0"/>
          <w:marBottom w:val="0"/>
          <w:divBdr>
            <w:top w:val="none" w:sz="0" w:space="0" w:color="auto"/>
            <w:left w:val="none" w:sz="0" w:space="0" w:color="auto"/>
            <w:bottom w:val="none" w:sz="0" w:space="0" w:color="auto"/>
            <w:right w:val="none" w:sz="0" w:space="0" w:color="auto"/>
          </w:divBdr>
        </w:div>
      </w:divsChild>
    </w:div>
    <w:div w:id="1119715252">
      <w:bodyDiv w:val="1"/>
      <w:marLeft w:val="0"/>
      <w:marRight w:val="0"/>
      <w:marTop w:val="0"/>
      <w:marBottom w:val="0"/>
      <w:divBdr>
        <w:top w:val="none" w:sz="0" w:space="0" w:color="auto"/>
        <w:left w:val="none" w:sz="0" w:space="0" w:color="auto"/>
        <w:bottom w:val="none" w:sz="0" w:space="0" w:color="auto"/>
        <w:right w:val="none" w:sz="0" w:space="0" w:color="auto"/>
      </w:divBdr>
      <w:divsChild>
        <w:div w:id="1441293658">
          <w:marLeft w:val="547"/>
          <w:marRight w:val="0"/>
          <w:marTop w:val="0"/>
          <w:marBottom w:val="0"/>
          <w:divBdr>
            <w:top w:val="none" w:sz="0" w:space="0" w:color="auto"/>
            <w:left w:val="none" w:sz="0" w:space="0" w:color="auto"/>
            <w:bottom w:val="none" w:sz="0" w:space="0" w:color="auto"/>
            <w:right w:val="none" w:sz="0" w:space="0" w:color="auto"/>
          </w:divBdr>
        </w:div>
      </w:divsChild>
    </w:div>
    <w:div w:id="1194880680">
      <w:bodyDiv w:val="1"/>
      <w:marLeft w:val="0"/>
      <w:marRight w:val="0"/>
      <w:marTop w:val="0"/>
      <w:marBottom w:val="0"/>
      <w:divBdr>
        <w:top w:val="none" w:sz="0" w:space="0" w:color="auto"/>
        <w:left w:val="none" w:sz="0" w:space="0" w:color="auto"/>
        <w:bottom w:val="none" w:sz="0" w:space="0" w:color="auto"/>
        <w:right w:val="none" w:sz="0" w:space="0" w:color="auto"/>
      </w:divBdr>
    </w:div>
    <w:div w:id="1262956906">
      <w:bodyDiv w:val="1"/>
      <w:marLeft w:val="0"/>
      <w:marRight w:val="0"/>
      <w:marTop w:val="0"/>
      <w:marBottom w:val="0"/>
      <w:divBdr>
        <w:top w:val="none" w:sz="0" w:space="0" w:color="auto"/>
        <w:left w:val="none" w:sz="0" w:space="0" w:color="auto"/>
        <w:bottom w:val="none" w:sz="0" w:space="0" w:color="auto"/>
        <w:right w:val="none" w:sz="0" w:space="0" w:color="auto"/>
      </w:divBdr>
      <w:divsChild>
        <w:div w:id="735863733">
          <w:marLeft w:val="547"/>
          <w:marRight w:val="0"/>
          <w:marTop w:val="0"/>
          <w:marBottom w:val="0"/>
          <w:divBdr>
            <w:top w:val="none" w:sz="0" w:space="0" w:color="auto"/>
            <w:left w:val="none" w:sz="0" w:space="0" w:color="auto"/>
            <w:bottom w:val="none" w:sz="0" w:space="0" w:color="auto"/>
            <w:right w:val="none" w:sz="0" w:space="0" w:color="auto"/>
          </w:divBdr>
        </w:div>
      </w:divsChild>
    </w:div>
    <w:div w:id="1358196069">
      <w:bodyDiv w:val="1"/>
      <w:marLeft w:val="0"/>
      <w:marRight w:val="0"/>
      <w:marTop w:val="0"/>
      <w:marBottom w:val="0"/>
      <w:divBdr>
        <w:top w:val="none" w:sz="0" w:space="0" w:color="auto"/>
        <w:left w:val="none" w:sz="0" w:space="0" w:color="auto"/>
        <w:bottom w:val="none" w:sz="0" w:space="0" w:color="auto"/>
        <w:right w:val="none" w:sz="0" w:space="0" w:color="auto"/>
      </w:divBdr>
    </w:div>
    <w:div w:id="1503928924">
      <w:bodyDiv w:val="1"/>
      <w:marLeft w:val="0"/>
      <w:marRight w:val="0"/>
      <w:marTop w:val="0"/>
      <w:marBottom w:val="0"/>
      <w:divBdr>
        <w:top w:val="none" w:sz="0" w:space="0" w:color="auto"/>
        <w:left w:val="none" w:sz="0" w:space="0" w:color="auto"/>
        <w:bottom w:val="none" w:sz="0" w:space="0" w:color="auto"/>
        <w:right w:val="none" w:sz="0" w:space="0" w:color="auto"/>
      </w:divBdr>
      <w:divsChild>
        <w:div w:id="548686245">
          <w:marLeft w:val="547"/>
          <w:marRight w:val="0"/>
          <w:marTop w:val="0"/>
          <w:marBottom w:val="0"/>
          <w:divBdr>
            <w:top w:val="none" w:sz="0" w:space="0" w:color="auto"/>
            <w:left w:val="none" w:sz="0" w:space="0" w:color="auto"/>
            <w:bottom w:val="none" w:sz="0" w:space="0" w:color="auto"/>
            <w:right w:val="none" w:sz="0" w:space="0" w:color="auto"/>
          </w:divBdr>
        </w:div>
      </w:divsChild>
    </w:div>
    <w:div w:id="1742750979">
      <w:bodyDiv w:val="1"/>
      <w:marLeft w:val="0"/>
      <w:marRight w:val="0"/>
      <w:marTop w:val="0"/>
      <w:marBottom w:val="0"/>
      <w:divBdr>
        <w:top w:val="none" w:sz="0" w:space="0" w:color="auto"/>
        <w:left w:val="none" w:sz="0" w:space="0" w:color="auto"/>
        <w:bottom w:val="none" w:sz="0" w:space="0" w:color="auto"/>
        <w:right w:val="none" w:sz="0" w:space="0" w:color="auto"/>
      </w:divBdr>
    </w:div>
    <w:div w:id="1941989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f7bb90d6-3c29-40be-a495-d362f6acea2a">
      <Terms xmlns="http://schemas.microsoft.com/office/infopath/2007/PartnerControls"/>
    </lcf76f155ced4ddcb4097134ff3c332f>
    <TaxCatchAll xmlns="50a4da7a-4e15-4ed9-b92c-553ebba4c0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E08FEBEB6B84080A46CC70D39C70E" ma:contentTypeVersion="18" ma:contentTypeDescription="Create a new document." ma:contentTypeScope="" ma:versionID="d5b4496d934983098cc815d4892ffba2">
  <xsd:schema xmlns:xsd="http://www.w3.org/2001/XMLSchema" xmlns:xs="http://www.w3.org/2001/XMLSchema" xmlns:p="http://schemas.microsoft.com/office/2006/metadata/properties" xmlns:ns2="f7bb90d6-3c29-40be-a495-d362f6acea2a" xmlns:ns3="50a4da7a-4e15-4ed9-b92c-553ebba4c0a4" targetNamespace="http://schemas.microsoft.com/office/2006/metadata/properties" ma:root="true" ma:fieldsID="55e5b4d5eaf827db4069042eda634665" ns2:_="" ns3:_="">
    <xsd:import namespace="f7bb90d6-3c29-40be-a495-d362f6acea2a"/>
    <xsd:import namespace="50a4da7a-4e15-4ed9-b92c-553ebba4c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b90d6-3c29-40be-a495-d362f6ace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4da7a-4e15-4ed9-b92c-553ebba4c0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0f3058-6dbe-4b82-8f35-6a88eeac59b1}" ma:internalName="TaxCatchAll" ma:showField="CatchAllData" ma:web="50a4da7a-4e15-4ed9-b92c-553ebba4c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B327-0F14-4837-A3DF-034C203D7E4F}">
  <ds:schemaRefs>
    <ds:schemaRef ds:uri="50a4da7a-4e15-4ed9-b92c-553ebba4c0a4"/>
    <ds:schemaRef ds:uri="http://schemas.microsoft.com/office/2006/documentManagement/types"/>
    <ds:schemaRef ds:uri="http://www.w3.org/XML/1998/namespace"/>
    <ds:schemaRef ds:uri="http://purl.org/dc/terms/"/>
    <ds:schemaRef ds:uri="http://schemas.microsoft.com/office/2006/metadata/properties"/>
    <ds:schemaRef ds:uri="f7bb90d6-3c29-40be-a495-d362f6acea2a"/>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0A45856-4F45-46F6-A755-168AB7EFB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b90d6-3c29-40be-a495-d362f6acea2a"/>
    <ds:schemaRef ds:uri="50a4da7a-4e15-4ed9-b92c-553ebba4c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07655-9A6F-4F9C-AF6A-4BFB41B7C27D}">
  <ds:schemaRefs>
    <ds:schemaRef ds:uri="http://schemas.microsoft.com/sharepoint/v3/contenttype/forms"/>
  </ds:schemaRefs>
</ds:datastoreItem>
</file>

<file path=customXml/itemProps4.xml><?xml version="1.0" encoding="utf-8"?>
<ds:datastoreItem xmlns:ds="http://schemas.openxmlformats.org/officeDocument/2006/customXml" ds:itemID="{FE43CC45-7481-4D1F-A894-57EEE953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LfP Role Play scenario briefs</vt:lpstr>
    </vt:vector>
  </TitlesOfParts>
  <Company>World Vision International</Company>
  <LinksUpToDate>false</LinksUpToDate>
  <CharactersWithSpaces>25984</CharactersWithSpaces>
  <SharedDoc>false</SharedDoc>
  <HLinks>
    <vt:vector size="18" baseType="variant">
      <vt:variant>
        <vt:i4>2162696</vt:i4>
      </vt:variant>
      <vt:variant>
        <vt:i4>6</vt:i4>
      </vt:variant>
      <vt:variant>
        <vt:i4>0</vt:i4>
      </vt:variant>
      <vt:variant>
        <vt:i4>5</vt:i4>
      </vt:variant>
      <vt:variant>
        <vt:lpwstr>mailto:david@kabisa.ca</vt:lpwstr>
      </vt:variant>
      <vt:variant>
        <vt:lpwstr/>
      </vt:variant>
      <vt:variant>
        <vt:i4>6946836</vt:i4>
      </vt:variant>
      <vt:variant>
        <vt:i4>3</vt:i4>
      </vt:variant>
      <vt:variant>
        <vt:i4>0</vt:i4>
      </vt:variant>
      <vt:variant>
        <vt:i4>5</vt:i4>
      </vt:variant>
      <vt:variant>
        <vt:lpwstr>mailto:ian_devilliers@wvi.org</vt:lpwstr>
      </vt:variant>
      <vt:variant>
        <vt:lpwstr/>
      </vt:variant>
      <vt:variant>
        <vt:i4>2883685</vt:i4>
      </vt:variant>
      <vt:variant>
        <vt:i4>0</vt:i4>
      </vt:variant>
      <vt:variant>
        <vt:i4>0</vt:i4>
      </vt:variant>
      <vt:variant>
        <vt:i4>5</vt:i4>
      </vt:variant>
      <vt:variant>
        <vt:lpwstr>mailto:mike.wisheart@worldvision.org.uk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LfP Role Play scenario briefs</dc:title>
  <dc:subject>Version: 5 role players</dc:subject>
  <dc:creator>idv</dc:creator>
  <cp:lastModifiedBy>Ian de Villiers</cp:lastModifiedBy>
  <cp:revision>8</cp:revision>
  <cp:lastPrinted>2014-03-09T15:42:00Z</cp:lastPrinted>
  <dcterms:created xsi:type="dcterms:W3CDTF">2016-03-02T14:43:00Z</dcterms:created>
  <dcterms:modified xsi:type="dcterms:W3CDTF">2024-04-22T16:50:00Z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2011-06-20T00:00:00Z</vt:filetime>
  </property>
  <property fmtid="{D5CDD505-2E9C-101B-9397-08002B2CF9AE}" pid="3" name="LastSaved">
    <vt:lpwstr>2011-06-27T08:00:00Z</vt:lpwstr>
  </property>
  <property fmtid="{D5CDD505-2E9C-101B-9397-08002B2CF9AE}" pid="4" name="ContentTypeId">
    <vt:lpwstr>0x010100109047B9ECF3584F8337AD59F51D9A7F</vt:lpwstr>
  </property>
</Properties>
</file>