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86F35" w14:textId="77777777" w:rsidR="00857998" w:rsidRPr="006F7D01" w:rsidRDefault="00741FB2" w:rsidP="006F7D01">
      <w:pPr>
        <w:pStyle w:val="Heading1"/>
        <w:rPr>
          <w:color w:val="1F497D" w:themeColor="text2"/>
        </w:rPr>
      </w:pPr>
      <w:r w:rsidRPr="006F7D01">
        <w:rPr>
          <w:color w:val="1F497D" w:themeColor="text2"/>
        </w:rPr>
        <w:t>Guía paso a paso para dirigir un taller de narración en escuelas (</w:t>
      </w:r>
      <w:proofErr w:type="spellStart"/>
      <w:r w:rsidRPr="006F7D01">
        <w:rPr>
          <w:color w:val="1F497D" w:themeColor="text2"/>
        </w:rPr>
        <w:t>Basurología</w:t>
      </w:r>
      <w:proofErr w:type="spellEnd"/>
      <w:r w:rsidRPr="006F7D01">
        <w:rPr>
          <w:color w:val="1F497D" w:themeColor="text2"/>
        </w:rPr>
        <w:t>)</w:t>
      </w:r>
    </w:p>
    <w:p w14:paraId="43AF061E" w14:textId="77777777" w:rsidR="00857998" w:rsidRDefault="00857998"/>
    <w:p w14:paraId="2C8A79C7" w14:textId="77777777" w:rsidR="00857998" w:rsidRDefault="00741FB2">
      <w:pPr>
        <w:ind w:firstLine="720"/>
        <w:jc w:val="both"/>
      </w:pPr>
      <w:r>
        <w:t xml:space="preserve">Esta actividad se inspira en el proyecto de </w:t>
      </w:r>
      <w:proofErr w:type="spellStart"/>
      <w:r>
        <w:t>ReCiBa</w:t>
      </w:r>
      <w:proofErr w:type="spellEnd"/>
      <w:r>
        <w:t xml:space="preserve"> en 2020 y en el Taller de la Ciencia a las Soluciones de GCT con el Parque Nacional Galápagos y el Centro de Ciencias de </w:t>
      </w:r>
      <w:proofErr w:type="gramStart"/>
      <w:r>
        <w:t>Galápagos</w:t>
      </w:r>
      <w:proofErr w:type="gramEnd"/>
      <w:r>
        <w:t xml:space="preserve"> en mayo de 2018. Además de ofrecer un entendimiento de las percepciones del problema de la contaminación por plásticos, la actividad forma parte del programa más </w:t>
      </w:r>
      <w:r>
        <w:rPr>
          <w:i/>
        </w:rPr>
        <w:t>Galápagos Libre de Plástico</w:t>
      </w:r>
      <w:r>
        <w:t xml:space="preserve"> que tiene como objetivo promover un comportamiento más sostenible.</w:t>
      </w:r>
    </w:p>
    <w:p w14:paraId="576E88B4" w14:textId="77777777" w:rsidR="00857998" w:rsidRDefault="00741FB2">
      <w:pPr>
        <w:ind w:firstLine="720"/>
        <w:jc w:val="both"/>
      </w:pPr>
      <w:r>
        <w:t xml:space="preserve">El objetivo de la actividad es crear relatos de la biografía e itinerario de una serie de objetos de plástico encontrados en una encuesta/limpieza en la playa o en la calle. Esta guía se enfoca en la organización de estos talleres en escuelas y colegios, una actividad que demora alrededor de dos horas. </w:t>
      </w:r>
    </w:p>
    <w:p w14:paraId="467F512F" w14:textId="77777777" w:rsidR="00857998" w:rsidRDefault="00741FB2">
      <w:pPr>
        <w:ind w:firstLine="720"/>
        <w:jc w:val="both"/>
      </w:pPr>
      <w:r>
        <w:t xml:space="preserve">Si quieres usar estos datos para publicación, no olvides: </w:t>
      </w:r>
    </w:p>
    <w:p w14:paraId="1D5A5237" w14:textId="77777777" w:rsidR="00857998" w:rsidRDefault="00741FB2">
      <w:pPr>
        <w:numPr>
          <w:ilvl w:val="0"/>
          <w:numId w:val="3"/>
        </w:numPr>
        <w:jc w:val="both"/>
      </w:pPr>
      <w:r>
        <w:t>el acuerdo ético de la universidad;</w:t>
      </w:r>
    </w:p>
    <w:p w14:paraId="2D10CF2A" w14:textId="77777777" w:rsidR="00857998" w:rsidRDefault="00741FB2">
      <w:pPr>
        <w:numPr>
          <w:ilvl w:val="0"/>
          <w:numId w:val="3"/>
        </w:numPr>
        <w:jc w:val="both"/>
      </w:pPr>
      <w:r>
        <w:t xml:space="preserve">el acuerdo parental firmado para que los estudiantes participen en el proyecto; </w:t>
      </w:r>
    </w:p>
    <w:p w14:paraId="78E84729" w14:textId="77777777" w:rsidR="00857998" w:rsidRDefault="00741FB2">
      <w:pPr>
        <w:numPr>
          <w:ilvl w:val="0"/>
          <w:numId w:val="3"/>
        </w:numPr>
        <w:jc w:val="both"/>
      </w:pPr>
      <w:r>
        <w:t xml:space="preserve">para poder investigar la comprensión y el comportamiento de los estudiantes en cuanto a la basura marina, puedes entregar una encuesta al inicio del taller y otra cuando recoges las narrativas.  </w:t>
      </w:r>
    </w:p>
    <w:p w14:paraId="01FEE5FC" w14:textId="77777777" w:rsidR="00857998" w:rsidRDefault="00857998"/>
    <w:p w14:paraId="2AC9B237" w14:textId="77777777" w:rsidR="00857998" w:rsidRPr="006F7D01" w:rsidRDefault="00741FB2" w:rsidP="006F7D01">
      <w:pPr>
        <w:pStyle w:val="Heading2"/>
        <w:rPr>
          <w:color w:val="1F497D" w:themeColor="text2"/>
          <w:highlight w:val="white"/>
        </w:rPr>
      </w:pPr>
      <w:r w:rsidRPr="006F7D01">
        <w:rPr>
          <w:color w:val="1F497D" w:themeColor="text2"/>
          <w:highlight w:val="white"/>
        </w:rPr>
        <w:t>Necesitarás:</w:t>
      </w:r>
    </w:p>
    <w:p w14:paraId="16C6AE45" w14:textId="77777777" w:rsidR="00857998" w:rsidRDefault="00857998"/>
    <w:p w14:paraId="5F183FB7" w14:textId="77777777" w:rsidR="00857998" w:rsidRDefault="00741FB2">
      <w:pPr>
        <w:numPr>
          <w:ilvl w:val="0"/>
          <w:numId w:val="4"/>
        </w:numPr>
      </w:pPr>
      <w:r>
        <w:t>mínimo 10 objetos de plástico</w:t>
      </w:r>
    </w:p>
    <w:p w14:paraId="40514797" w14:textId="77777777" w:rsidR="00857998" w:rsidRDefault="00741FB2">
      <w:pPr>
        <w:numPr>
          <w:ilvl w:val="0"/>
          <w:numId w:val="4"/>
        </w:numPr>
      </w:pPr>
      <w:r>
        <w:t xml:space="preserve">Papel </w:t>
      </w:r>
    </w:p>
    <w:p w14:paraId="09344C38" w14:textId="77777777" w:rsidR="00857998" w:rsidRDefault="00741FB2">
      <w:pPr>
        <w:numPr>
          <w:ilvl w:val="0"/>
          <w:numId w:val="4"/>
        </w:numPr>
      </w:pPr>
      <w:r>
        <w:t xml:space="preserve">Bolígrafos de varios colores </w:t>
      </w:r>
    </w:p>
    <w:p w14:paraId="365CA416" w14:textId="77777777" w:rsidR="00857998" w:rsidRDefault="00741FB2">
      <w:pPr>
        <w:numPr>
          <w:ilvl w:val="0"/>
          <w:numId w:val="4"/>
        </w:numPr>
      </w:pPr>
      <w:r>
        <w:t xml:space="preserve">Temporizador </w:t>
      </w:r>
    </w:p>
    <w:p w14:paraId="1B0FAC1F" w14:textId="77777777" w:rsidR="00857998" w:rsidRDefault="00857998"/>
    <w:p w14:paraId="434AE9B8" w14:textId="77777777" w:rsidR="00857998" w:rsidRDefault="00741FB2">
      <w:r>
        <w:t xml:space="preserve">Lugar: </w:t>
      </w:r>
    </w:p>
    <w:p w14:paraId="2BF5041F" w14:textId="77777777" w:rsidR="00857998" w:rsidRDefault="00741FB2">
      <w:pPr>
        <w:numPr>
          <w:ilvl w:val="0"/>
          <w:numId w:val="5"/>
        </w:numPr>
      </w:pPr>
      <w:r>
        <w:t>un salón</w:t>
      </w:r>
    </w:p>
    <w:p w14:paraId="71ABEFA7" w14:textId="77777777" w:rsidR="00857998" w:rsidRDefault="00857998"/>
    <w:p w14:paraId="6C15C410" w14:textId="77777777" w:rsidR="00857998" w:rsidRPr="006F7D01" w:rsidRDefault="00741FB2" w:rsidP="006F7D01">
      <w:pPr>
        <w:pStyle w:val="Heading2"/>
        <w:rPr>
          <w:color w:val="1F497D" w:themeColor="text2"/>
        </w:rPr>
      </w:pPr>
      <w:r w:rsidRPr="006F7D01">
        <w:rPr>
          <w:color w:val="1F497D" w:themeColor="text2"/>
        </w:rPr>
        <w:t xml:space="preserve">Antes del taller </w:t>
      </w:r>
    </w:p>
    <w:p w14:paraId="1A0F9752" w14:textId="77777777" w:rsidR="00857998" w:rsidRDefault="00857998"/>
    <w:p w14:paraId="632CE1DB" w14:textId="77777777" w:rsidR="00857998" w:rsidRDefault="00741FB2">
      <w:pPr>
        <w:numPr>
          <w:ilvl w:val="0"/>
          <w:numId w:val="2"/>
        </w:numPr>
        <w:rPr>
          <w:b/>
        </w:rPr>
      </w:pPr>
      <w:r>
        <w:rPr>
          <w:b/>
        </w:rPr>
        <w:t xml:space="preserve">Recoger los artículos de plástico y rellenar el formulario </w:t>
      </w:r>
    </w:p>
    <w:p w14:paraId="4BE169D2" w14:textId="77777777" w:rsidR="00857998" w:rsidRDefault="00857998">
      <w:pPr>
        <w:spacing w:line="240" w:lineRule="auto"/>
        <w:jc w:val="both"/>
      </w:pPr>
    </w:p>
    <w:p w14:paraId="21A58046" w14:textId="77777777" w:rsidR="00857998" w:rsidRDefault="00741FB2">
      <w:pPr>
        <w:spacing w:line="240" w:lineRule="auto"/>
        <w:jc w:val="both"/>
      </w:pPr>
      <w:r>
        <w:t xml:space="preserve">De antemano, tendrás que recoger mínimo 10 objetos de plástico, dependiendo del tamaño del grupo. Esta actividad se puede llevar a cabo por los organizadores del taller sin estudiantes involucrados. Puedes realizar primero una limpieza de la playa y reservar algunos de los objetos encontrados para esta actividad. Trata de incluir objetos que representan algunos de los contaminantes más comunes y algunos objetos plásticos más inusuales. Incluye objetos de uso doméstico y objetos asociados con la pesca (dependiendo de las </w:t>
      </w:r>
      <w:r>
        <w:lastRenderedPageBreak/>
        <w:t xml:space="preserve">distintas fuentes de contaminación plástica). Por ejemplo, en </w:t>
      </w:r>
      <w:proofErr w:type="gramStart"/>
      <w:r>
        <w:t>Galápagos</w:t>
      </w:r>
      <w:proofErr w:type="gramEnd"/>
      <w:r>
        <w:t xml:space="preserve">, se cree que el 30% de la contaminación está vinculada con pesquerías. </w:t>
      </w:r>
    </w:p>
    <w:p w14:paraId="6536AEE1" w14:textId="77777777" w:rsidR="00857998" w:rsidRDefault="00857998">
      <w:pPr>
        <w:spacing w:line="240" w:lineRule="auto"/>
        <w:jc w:val="both"/>
      </w:pPr>
    </w:p>
    <w:p w14:paraId="7DDFE971" w14:textId="77777777" w:rsidR="00857998" w:rsidRDefault="00741FB2">
      <w:pPr>
        <w:spacing w:line="240" w:lineRule="auto"/>
        <w:jc w:val="both"/>
      </w:pPr>
      <w:r>
        <w:t>Antes de recoger el objeto, haz una foto de su ubicación en la playa desde todos los ángulos. Anota fecha, lugar y cualquier característica interesante de la playa y avistamiento de fauna. Embolsa los objetos y llévalos al lugar del taller.</w:t>
      </w:r>
    </w:p>
    <w:p w14:paraId="120B8FFC" w14:textId="77777777" w:rsidR="00857998" w:rsidRDefault="00857998">
      <w:pPr>
        <w:spacing w:line="240" w:lineRule="auto"/>
        <w:rPr>
          <w:rFonts w:ascii="Calibri" w:eastAsia="Calibri" w:hAnsi="Calibri" w:cs="Calibri"/>
        </w:rPr>
      </w:pPr>
    </w:p>
    <w:p w14:paraId="609F7ACE" w14:textId="77777777" w:rsidR="00857998" w:rsidRPr="006F7D01" w:rsidRDefault="00741FB2" w:rsidP="006F7D01">
      <w:pPr>
        <w:pStyle w:val="Heading2"/>
        <w:rPr>
          <w:color w:val="1F497D" w:themeColor="text2"/>
        </w:rPr>
      </w:pPr>
      <w:r w:rsidRPr="006F7D01">
        <w:rPr>
          <w:color w:val="1F497D" w:themeColor="text2"/>
        </w:rPr>
        <w:t xml:space="preserve">Cómo se configura </w:t>
      </w:r>
    </w:p>
    <w:p w14:paraId="61371CE1" w14:textId="77777777" w:rsidR="00857998" w:rsidRDefault="00857998">
      <w:pPr>
        <w:jc w:val="both"/>
        <w:rPr>
          <w:rFonts w:ascii="Amatic SC" w:eastAsia="Amatic SC" w:hAnsi="Amatic SC" w:cs="Amatic SC"/>
          <w:b/>
          <w:color w:val="1E63A0"/>
          <w:sz w:val="20"/>
          <w:szCs w:val="20"/>
        </w:rPr>
      </w:pPr>
    </w:p>
    <w:p w14:paraId="1A5BE119" w14:textId="77777777" w:rsidR="00857998" w:rsidRDefault="00741FB2">
      <w:pPr>
        <w:numPr>
          <w:ilvl w:val="0"/>
          <w:numId w:val="1"/>
        </w:numPr>
        <w:rPr>
          <w:b/>
        </w:rPr>
      </w:pPr>
      <w:r>
        <w:rPr>
          <w:b/>
        </w:rPr>
        <w:t>Prepara un poster</w:t>
      </w:r>
    </w:p>
    <w:p w14:paraId="51D72B23" w14:textId="77777777" w:rsidR="00857998" w:rsidRDefault="00857998"/>
    <w:p w14:paraId="469EBA40" w14:textId="77777777" w:rsidR="00857998" w:rsidRDefault="00741FB2">
      <w:r>
        <w:t xml:space="preserve">Prepara un poster con la lista de preguntas siguientes y usa ejemplos para ilustrar la cantidad de información que podemos encontrar en un solo objeto. </w:t>
      </w:r>
    </w:p>
    <w:p w14:paraId="525C0F9A" w14:textId="77777777" w:rsidR="00857998" w:rsidRDefault="00741FB2">
      <w:pPr>
        <w:numPr>
          <w:ilvl w:val="0"/>
          <w:numId w:val="7"/>
        </w:numPr>
      </w:pPr>
      <w:r>
        <w:t xml:space="preserve">¿Cuál es el objeto? </w:t>
      </w:r>
    </w:p>
    <w:p w14:paraId="30CF656E" w14:textId="77777777" w:rsidR="00857998" w:rsidRDefault="00741FB2">
      <w:pPr>
        <w:numPr>
          <w:ilvl w:val="0"/>
          <w:numId w:val="7"/>
        </w:numPr>
      </w:pPr>
      <w:r>
        <w:t xml:space="preserve">¿Qué edad tiene el objeto? </w:t>
      </w:r>
    </w:p>
    <w:p w14:paraId="1F7308AD" w14:textId="77777777" w:rsidR="00857998" w:rsidRDefault="00741FB2">
      <w:pPr>
        <w:numPr>
          <w:ilvl w:val="0"/>
          <w:numId w:val="7"/>
        </w:numPr>
      </w:pPr>
      <w:r>
        <w:t xml:space="preserve">¿De dónde viene? </w:t>
      </w:r>
    </w:p>
    <w:p w14:paraId="1B2094EA" w14:textId="77777777" w:rsidR="00857998" w:rsidRDefault="00741FB2">
      <w:pPr>
        <w:numPr>
          <w:ilvl w:val="0"/>
          <w:numId w:val="7"/>
        </w:numPr>
      </w:pPr>
      <w:r>
        <w:t xml:space="preserve">¿Cómo era usado y por quién? </w:t>
      </w:r>
    </w:p>
    <w:p w14:paraId="4BFD9419" w14:textId="77777777" w:rsidR="00857998" w:rsidRDefault="00741FB2">
      <w:pPr>
        <w:numPr>
          <w:ilvl w:val="0"/>
          <w:numId w:val="7"/>
        </w:numPr>
      </w:pPr>
      <w:r>
        <w:t xml:space="preserve">¿Cómo llegó a la playa o al mar? </w:t>
      </w:r>
    </w:p>
    <w:p w14:paraId="5A275AAC" w14:textId="77777777" w:rsidR="00857998" w:rsidRDefault="00741FB2">
      <w:pPr>
        <w:numPr>
          <w:ilvl w:val="0"/>
          <w:numId w:val="7"/>
        </w:numPr>
      </w:pPr>
      <w:r>
        <w:t xml:space="preserve">¿Cómo interactúo con el medio ambiente? </w:t>
      </w:r>
    </w:p>
    <w:p w14:paraId="32CE5F4A" w14:textId="77777777" w:rsidR="00857998" w:rsidRDefault="00741FB2">
      <w:pPr>
        <w:numPr>
          <w:ilvl w:val="0"/>
          <w:numId w:val="7"/>
        </w:numPr>
      </w:pPr>
      <w:r>
        <w:t xml:space="preserve">¿Qué acciones hubieran podido prevenir su llegada? </w:t>
      </w:r>
    </w:p>
    <w:p w14:paraId="322A5574" w14:textId="77777777" w:rsidR="00857998" w:rsidRDefault="00857998"/>
    <w:p w14:paraId="1D1D0621" w14:textId="77777777" w:rsidR="00857998" w:rsidRDefault="00741FB2">
      <w:pPr>
        <w:numPr>
          <w:ilvl w:val="0"/>
          <w:numId w:val="2"/>
        </w:numPr>
        <w:rPr>
          <w:b/>
        </w:rPr>
      </w:pPr>
      <w:r>
        <w:rPr>
          <w:b/>
        </w:rPr>
        <w:t>Presenta los 10 objetos de plástico</w:t>
      </w:r>
    </w:p>
    <w:p w14:paraId="7D80E24C" w14:textId="77777777" w:rsidR="00857998" w:rsidRDefault="00857998"/>
    <w:p w14:paraId="5476744B" w14:textId="77777777" w:rsidR="00857998" w:rsidRDefault="00741FB2">
      <w:r>
        <w:t xml:space="preserve">Coloca los objetos de plástico en una mesa en el salón. Idealmente, quieres tener los mismos 10 objetos para cada taller, ofreciendo una comparación entre las diferentes historias. </w:t>
      </w:r>
    </w:p>
    <w:p w14:paraId="5F5856A8" w14:textId="77777777" w:rsidR="00857998" w:rsidRDefault="00857998">
      <w:pPr>
        <w:rPr>
          <w:b/>
        </w:rPr>
      </w:pPr>
    </w:p>
    <w:p w14:paraId="5B015D12" w14:textId="77777777" w:rsidR="00857998" w:rsidRPr="006F7D01" w:rsidRDefault="00741FB2" w:rsidP="006F7D01">
      <w:pPr>
        <w:pStyle w:val="Heading2"/>
        <w:rPr>
          <w:color w:val="1F497D" w:themeColor="text2"/>
        </w:rPr>
      </w:pPr>
      <w:r w:rsidRPr="006F7D01">
        <w:rPr>
          <w:color w:val="1F497D" w:themeColor="text2"/>
        </w:rPr>
        <w:t>Realización del taller 1 (</w:t>
      </w:r>
      <w:proofErr w:type="spellStart"/>
      <w:r w:rsidRPr="006F7D01">
        <w:rPr>
          <w:color w:val="1F497D" w:themeColor="text2"/>
        </w:rPr>
        <w:t>max</w:t>
      </w:r>
      <w:proofErr w:type="spellEnd"/>
      <w:r w:rsidRPr="006F7D01">
        <w:rPr>
          <w:color w:val="1F497D" w:themeColor="text2"/>
        </w:rPr>
        <w:t xml:space="preserve"> 2 horas)</w:t>
      </w:r>
    </w:p>
    <w:p w14:paraId="5E5C66E9" w14:textId="77777777" w:rsidR="00857998" w:rsidRDefault="00741FB2">
      <w:pPr>
        <w:numPr>
          <w:ilvl w:val="0"/>
          <w:numId w:val="8"/>
        </w:numPr>
        <w:spacing w:line="240" w:lineRule="auto"/>
        <w:rPr>
          <w:b/>
        </w:rPr>
      </w:pPr>
      <w:r>
        <w:rPr>
          <w:b/>
        </w:rPr>
        <w:t>Presentación del proyecto (10 minutos)</w:t>
      </w:r>
    </w:p>
    <w:p w14:paraId="19E4DDA7" w14:textId="77777777" w:rsidR="00857998" w:rsidRDefault="00741FB2">
      <w:pPr>
        <w:spacing w:line="240" w:lineRule="auto"/>
      </w:pPr>
      <w:r>
        <w:t>Esta primera fase permite explicar los distintos objetivos del proyecto y presentar el aporte de la arqueología al estudio de la historia de los objetos.</w:t>
      </w:r>
    </w:p>
    <w:p w14:paraId="7C17FD72" w14:textId="77777777" w:rsidR="00857998" w:rsidRDefault="00741FB2">
      <w:pPr>
        <w:spacing w:line="240" w:lineRule="auto"/>
      </w:pPr>
      <w:r>
        <w:t xml:space="preserve"> </w:t>
      </w:r>
    </w:p>
    <w:p w14:paraId="3F62FDF1" w14:textId="77777777" w:rsidR="00857998" w:rsidRDefault="00741FB2">
      <w:pPr>
        <w:numPr>
          <w:ilvl w:val="0"/>
          <w:numId w:val="8"/>
        </w:numPr>
        <w:spacing w:line="240" w:lineRule="auto"/>
        <w:rPr>
          <w:b/>
        </w:rPr>
      </w:pPr>
      <w:r>
        <w:rPr>
          <w:b/>
        </w:rPr>
        <w:t xml:space="preserve">Entrega de </w:t>
      </w:r>
      <w:hyperlink r:id="rId8">
        <w:r>
          <w:rPr>
            <w:b/>
            <w:color w:val="1155CC"/>
            <w:u w:val="single"/>
          </w:rPr>
          <w:t>encuesta</w:t>
        </w:r>
      </w:hyperlink>
      <w:r>
        <w:rPr>
          <w:b/>
        </w:rPr>
        <w:t xml:space="preserve"> (opcional) (10 minutos)</w:t>
      </w:r>
    </w:p>
    <w:p w14:paraId="53B4E662" w14:textId="77777777" w:rsidR="00857998" w:rsidRDefault="00741FB2">
      <w:pPr>
        <w:spacing w:line="240" w:lineRule="auto"/>
      </w:pPr>
      <w:r>
        <w:t xml:space="preserve">Si tu objetivo es un mejor entendimiento de las percepciones del origen, impactos y soluciones a la contaminación plástica, puedes usar esa encuesta para evaluar la comprensión de los estudiantes y compararla con los últimos estudios en la región en cuanto a origen, impactos y soluciones. También hay un apartado para medir el éxito de la actividad. </w:t>
      </w:r>
    </w:p>
    <w:p w14:paraId="5DF723A7" w14:textId="77777777" w:rsidR="00857998" w:rsidRDefault="00857998">
      <w:pPr>
        <w:spacing w:line="240" w:lineRule="auto"/>
      </w:pPr>
    </w:p>
    <w:p w14:paraId="6D1FA6A4" w14:textId="77777777" w:rsidR="00857998" w:rsidRDefault="00741FB2">
      <w:pPr>
        <w:numPr>
          <w:ilvl w:val="0"/>
          <w:numId w:val="8"/>
        </w:numPr>
        <w:spacing w:line="240" w:lineRule="auto"/>
        <w:rPr>
          <w:b/>
        </w:rPr>
      </w:pPr>
      <w:r>
        <w:rPr>
          <w:b/>
        </w:rPr>
        <w:t>Exploración con los objetos</w:t>
      </w:r>
    </w:p>
    <w:p w14:paraId="7248CDC6" w14:textId="77777777" w:rsidR="00857998" w:rsidRDefault="00857998">
      <w:pPr>
        <w:spacing w:line="240" w:lineRule="auto"/>
      </w:pPr>
    </w:p>
    <w:p w14:paraId="6E0B09DB" w14:textId="77777777" w:rsidR="00857998" w:rsidRDefault="00741FB2" w:rsidP="006F7D01">
      <w:pPr>
        <w:pStyle w:val="Heading3"/>
      </w:pPr>
      <w:r>
        <w:t>Parte 1 - Presentar casos estudio (10 minutos)</w:t>
      </w:r>
    </w:p>
    <w:p w14:paraId="38860A2C" w14:textId="77777777" w:rsidR="00857998" w:rsidRDefault="00741FB2">
      <w:pPr>
        <w:spacing w:line="240" w:lineRule="auto"/>
        <w:ind w:firstLine="720"/>
      </w:pPr>
      <w:r>
        <w:t xml:space="preserve">Presenta a los estudiantes una serie de casos de objetos encontrados en </w:t>
      </w:r>
      <w:proofErr w:type="gramStart"/>
      <w:r>
        <w:t>Galápagos</w:t>
      </w:r>
      <w:proofErr w:type="gramEnd"/>
      <w:r>
        <w:t xml:space="preserve"> que dieron informaciones interesantes (código de barras, inscripción, uso, …). Explica cómo </w:t>
      </w:r>
      <w:r>
        <w:lastRenderedPageBreak/>
        <w:t>estos elementos pueden contribuir a crear una historia acerca del objeto. Con eso en mente podrán pasar a la siguiente fase.</w:t>
      </w:r>
    </w:p>
    <w:p w14:paraId="09411E51" w14:textId="77777777" w:rsidR="00857998" w:rsidRDefault="00857998">
      <w:pPr>
        <w:spacing w:line="240" w:lineRule="auto"/>
      </w:pPr>
    </w:p>
    <w:p w14:paraId="2234C539" w14:textId="77777777" w:rsidR="00857998" w:rsidRDefault="00741FB2" w:rsidP="006F7D01">
      <w:pPr>
        <w:pStyle w:val="Heading3"/>
      </w:pPr>
      <w:r>
        <w:t>Parte 2 - Exploración de los 10 objetos (30 minutos)</w:t>
      </w:r>
    </w:p>
    <w:p w14:paraId="5D7ECD3C" w14:textId="77777777" w:rsidR="00857998" w:rsidRDefault="00741FB2">
      <w:pPr>
        <w:spacing w:after="200"/>
        <w:ind w:firstLine="720"/>
      </w:pPr>
      <w:proofErr w:type="spellStart"/>
      <w:r>
        <w:t>Dá</w:t>
      </w:r>
      <w:proofErr w:type="spellEnd"/>
      <w:r>
        <w:t xml:space="preserve"> 1 objeto por grupo de 2 o 3 </w:t>
      </w:r>
      <w:proofErr w:type="gramStart"/>
      <w:r>
        <w:t>estudiantes  durante</w:t>
      </w:r>
      <w:proofErr w:type="gramEnd"/>
      <w:r>
        <w:t xml:space="preserve"> 10 minutos y hazles trabajar un grupo para identificar los elementos que les dan más informaciones acerca de la historia del objeto. Luego, presenta los otros 9 objetos en una mesa e </w:t>
      </w:r>
      <w:proofErr w:type="spellStart"/>
      <w:r>
        <w:t>invitalos</w:t>
      </w:r>
      <w:proofErr w:type="spellEnd"/>
      <w:r>
        <w:t xml:space="preserve"> a escoger uno para su historia. Diles que su historia se deberá basar en un objeto y considerar las distintas preguntas que vimos. </w:t>
      </w:r>
    </w:p>
    <w:p w14:paraId="6494531B" w14:textId="77777777" w:rsidR="00857998" w:rsidRDefault="00741FB2">
      <w:pPr>
        <w:spacing w:line="240" w:lineRule="auto"/>
        <w:rPr>
          <w:b/>
        </w:rPr>
      </w:pPr>
      <w:r>
        <w:rPr>
          <w:b/>
        </w:rPr>
        <w:t>3. Cómo escribir una narrativa (15 minutos)</w:t>
      </w:r>
    </w:p>
    <w:p w14:paraId="29452A9F" w14:textId="77777777" w:rsidR="00857998" w:rsidRDefault="00857998">
      <w:pPr>
        <w:spacing w:line="240" w:lineRule="auto"/>
        <w:rPr>
          <w:b/>
        </w:rPr>
      </w:pPr>
    </w:p>
    <w:p w14:paraId="5D80DA3F" w14:textId="77777777" w:rsidR="00857998" w:rsidRDefault="00741FB2">
      <w:pPr>
        <w:spacing w:after="200"/>
        <w:jc w:val="both"/>
      </w:pPr>
      <w:r>
        <w:t xml:space="preserve">Presenta a los estudiantes algunos trucos para estructurar su historia: </w:t>
      </w:r>
    </w:p>
    <w:p w14:paraId="33417D7A" w14:textId="77777777" w:rsidR="00857998" w:rsidRDefault="00741FB2">
      <w:pPr>
        <w:numPr>
          <w:ilvl w:val="0"/>
          <w:numId w:val="6"/>
        </w:numPr>
        <w:jc w:val="both"/>
      </w:pPr>
      <w:r>
        <w:t>Introducción con datos específicos (lugar, quién, cuándo</w:t>
      </w:r>
      <w:proofErr w:type="gramStart"/>
      <w:r>
        <w:t>) .</w:t>
      </w:r>
      <w:proofErr w:type="gramEnd"/>
    </w:p>
    <w:p w14:paraId="72777BF2" w14:textId="77777777" w:rsidR="00857998" w:rsidRDefault="00741FB2">
      <w:pPr>
        <w:numPr>
          <w:ilvl w:val="0"/>
          <w:numId w:val="6"/>
        </w:numPr>
        <w:jc w:val="both"/>
      </w:pPr>
      <w:r>
        <w:t>Recorrido del objeto e interacciones con su entorno.</w:t>
      </w:r>
    </w:p>
    <w:p w14:paraId="6CDAEFD1" w14:textId="77777777" w:rsidR="00857998" w:rsidRDefault="00741FB2">
      <w:pPr>
        <w:numPr>
          <w:ilvl w:val="0"/>
          <w:numId w:val="6"/>
        </w:numPr>
        <w:spacing w:after="200"/>
        <w:jc w:val="both"/>
      </w:pPr>
      <w:r>
        <w:t>Conclusión con un mensaje si quieren</w:t>
      </w:r>
    </w:p>
    <w:p w14:paraId="262F1D56" w14:textId="77777777" w:rsidR="00857998" w:rsidRDefault="00741FB2">
      <w:pPr>
        <w:spacing w:after="200"/>
        <w:rPr>
          <w:b/>
        </w:rPr>
      </w:pPr>
      <w:r>
        <w:rPr>
          <w:b/>
        </w:rPr>
        <w:t>4. Dar las indicaciones para la escritura (15 minutos)</w:t>
      </w:r>
    </w:p>
    <w:p w14:paraId="7885422F" w14:textId="77777777" w:rsidR="00857998" w:rsidRDefault="00741FB2">
      <w:pPr>
        <w:spacing w:line="240" w:lineRule="auto"/>
        <w:jc w:val="both"/>
      </w:pPr>
      <w:r>
        <w:t xml:space="preserve">Repite las preguntas guiando la narrativa y la estructura de una buena historia. Diles </w:t>
      </w:r>
      <w:proofErr w:type="gramStart"/>
      <w:r>
        <w:t>que</w:t>
      </w:r>
      <w:proofErr w:type="gramEnd"/>
      <w:r>
        <w:t xml:space="preserve"> si quieren hacer dibujos o un cómic, también pueden hacerlo. Explica a los estudiantes que tienen que seguir escribiendo su historia, entregarla en dos semanas con el acuerdo parental. Explícales que varios colegios están participando en el proyecto y que al final sus dibujos, si quieren, van a estar expuestos junto con otros en una exhibición.  </w:t>
      </w:r>
    </w:p>
    <w:p w14:paraId="2B48EC07" w14:textId="77777777" w:rsidR="00857998" w:rsidRDefault="00857998">
      <w:pPr>
        <w:spacing w:line="240" w:lineRule="auto"/>
      </w:pPr>
    </w:p>
    <w:p w14:paraId="27939233" w14:textId="77777777" w:rsidR="00857998" w:rsidRPr="006F7D01" w:rsidRDefault="00741FB2" w:rsidP="006F7D01">
      <w:pPr>
        <w:pStyle w:val="Heading2"/>
        <w:rPr>
          <w:color w:val="1F497D" w:themeColor="text2"/>
        </w:rPr>
      </w:pPr>
      <w:r w:rsidRPr="006F7D01">
        <w:rPr>
          <w:color w:val="1F497D" w:themeColor="text2"/>
        </w:rPr>
        <w:t>Realización del Taller 2 (30min-1hr)</w:t>
      </w:r>
    </w:p>
    <w:p w14:paraId="635C7735" w14:textId="77777777" w:rsidR="00857998" w:rsidRDefault="00741FB2">
      <w:pPr>
        <w:jc w:val="both"/>
      </w:pPr>
      <w:r>
        <w:t>El segundo taller tomará lugar 10 días después del primero, ofreciendo una oportunidad para contestar a cualquier pregunta que puedan tener los estudiantes. Se les recordarán las instrucciones y la importancia de proveer el acuerdo parental.</w:t>
      </w:r>
    </w:p>
    <w:p w14:paraId="6D560D6F" w14:textId="77777777" w:rsidR="00857998" w:rsidRDefault="00857998">
      <w:pPr>
        <w:jc w:val="both"/>
      </w:pPr>
    </w:p>
    <w:p w14:paraId="194E4BB8" w14:textId="77777777" w:rsidR="00857998" w:rsidRPr="006F7D01" w:rsidRDefault="00741FB2" w:rsidP="006F7D01">
      <w:pPr>
        <w:pStyle w:val="Heading2"/>
        <w:rPr>
          <w:color w:val="1F497D" w:themeColor="text2"/>
        </w:rPr>
      </w:pPr>
      <w:r w:rsidRPr="006F7D01">
        <w:rPr>
          <w:color w:val="1F497D" w:themeColor="text2"/>
        </w:rPr>
        <w:t>Recopilación de las historias (15min)</w:t>
      </w:r>
    </w:p>
    <w:p w14:paraId="6BBB9700" w14:textId="77777777" w:rsidR="00857998" w:rsidRDefault="00741FB2">
      <w:pPr>
        <w:jc w:val="both"/>
      </w:pPr>
      <w:r>
        <w:t xml:space="preserve">Una última visita permitirá recopilar las historias, junto con el acuerdo parental. Se les entregará la </w:t>
      </w:r>
      <w:hyperlink r:id="rId9">
        <w:r>
          <w:rPr>
            <w:color w:val="1155CC"/>
            <w:u w:val="single"/>
          </w:rPr>
          <w:t xml:space="preserve">encuesta final </w:t>
        </w:r>
      </w:hyperlink>
      <w:r>
        <w:t xml:space="preserve">(opcional) pidiendo que la rellenen. </w:t>
      </w:r>
    </w:p>
    <w:p w14:paraId="169CCDF1" w14:textId="77777777" w:rsidR="00857998" w:rsidRDefault="00857998">
      <w:pPr>
        <w:jc w:val="both"/>
      </w:pPr>
    </w:p>
    <w:p w14:paraId="1895629B" w14:textId="77777777" w:rsidR="00857998" w:rsidRPr="006F7D01" w:rsidRDefault="00741FB2" w:rsidP="006F7D01">
      <w:pPr>
        <w:pStyle w:val="Heading2"/>
        <w:rPr>
          <w:rFonts w:ascii="Calibri" w:eastAsia="Calibri" w:hAnsi="Calibri" w:cs="Calibri"/>
          <w:color w:val="1F497D" w:themeColor="text2"/>
        </w:rPr>
      </w:pPr>
      <w:r w:rsidRPr="006F7D01">
        <w:rPr>
          <w:color w:val="1F497D" w:themeColor="text2"/>
        </w:rPr>
        <w:t xml:space="preserve">Después del taller </w:t>
      </w:r>
    </w:p>
    <w:p w14:paraId="35F495CC" w14:textId="77777777" w:rsidR="00857998" w:rsidRDefault="00741FB2">
      <w:pPr>
        <w:spacing w:line="240" w:lineRule="auto"/>
        <w:jc w:val="both"/>
      </w:pPr>
      <w:r>
        <w:t xml:space="preserve">Las historias y encuestas serán recopiladas, digitalizadas y analizadas. Gracias a las conclusiones del análisis, se podrá organizar una exhibición con las historias comparándolas con los datos científicos acerca de la contaminación plástica. Las historias podrán ser expuestas (mientras el estudiante haya provisto su acuerdo) y organizadas por “objeto” por ejemplo. </w:t>
      </w:r>
    </w:p>
    <w:p w14:paraId="03238383" w14:textId="77777777" w:rsidR="00857998" w:rsidRDefault="00857998">
      <w:pPr>
        <w:spacing w:line="240" w:lineRule="auto"/>
        <w:jc w:val="both"/>
      </w:pPr>
    </w:p>
    <w:p w14:paraId="0478E840" w14:textId="77777777" w:rsidR="00857998" w:rsidRDefault="00857998">
      <w:pPr>
        <w:spacing w:after="200"/>
        <w:rPr>
          <w:rFonts w:ascii="Calibri" w:eastAsia="Calibri" w:hAnsi="Calibri" w:cs="Calibri"/>
        </w:rPr>
      </w:pPr>
    </w:p>
    <w:p w14:paraId="2D728072" w14:textId="77777777" w:rsidR="00857998" w:rsidRDefault="00857998">
      <w:pPr>
        <w:spacing w:after="200"/>
        <w:rPr>
          <w:rFonts w:ascii="Calibri" w:eastAsia="Calibri" w:hAnsi="Calibri" w:cs="Calibri"/>
        </w:rPr>
      </w:pPr>
    </w:p>
    <w:p w14:paraId="1CB671CB" w14:textId="77777777" w:rsidR="00857998" w:rsidRDefault="00741FB2">
      <w:pPr>
        <w:jc w:val="center"/>
        <w:rPr>
          <w:rFonts w:ascii="Calibri" w:eastAsia="Calibri" w:hAnsi="Calibri" w:cs="Calibri"/>
        </w:rPr>
      </w:pPr>
      <w:r>
        <w:rPr>
          <w:noProof/>
        </w:rPr>
        <w:drawing>
          <wp:inline distT="114300" distB="114300" distL="114300" distR="114300" wp14:anchorId="1E3841EA" wp14:editId="6F4582F0">
            <wp:extent cx="1762125" cy="61799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6835" b="6509"/>
                    <a:stretch>
                      <a:fillRect/>
                    </a:stretch>
                  </pic:blipFill>
                  <pic:spPr>
                    <a:xfrm>
                      <a:off x="0" y="0"/>
                      <a:ext cx="1762125" cy="617999"/>
                    </a:xfrm>
                    <a:prstGeom prst="rect">
                      <a:avLst/>
                    </a:prstGeom>
                    <a:ln/>
                  </pic:spPr>
                </pic:pic>
              </a:graphicData>
            </a:graphic>
          </wp:inline>
        </w:drawing>
      </w:r>
    </w:p>
    <w:sectPr w:rsidR="00857998">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CB560" w14:textId="77777777" w:rsidR="00741FB2" w:rsidRDefault="00741FB2">
      <w:pPr>
        <w:spacing w:line="240" w:lineRule="auto"/>
      </w:pPr>
      <w:r>
        <w:separator/>
      </w:r>
    </w:p>
  </w:endnote>
  <w:endnote w:type="continuationSeparator" w:id="0">
    <w:p w14:paraId="11AFA060" w14:textId="77777777" w:rsidR="00741FB2" w:rsidRDefault="00741F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5709C0-8B58-400C-983B-B541E59B9118}"/>
  </w:font>
  <w:font w:name="Amatic SC">
    <w:charset w:val="B1"/>
    <w:family w:val="auto"/>
    <w:pitch w:val="variable"/>
    <w:sig w:usb0="20000A0F" w:usb1="40000002" w:usb2="00000000" w:usb3="00000000" w:csb0="000001B7" w:csb1="00000000"/>
    <w:embedRegular r:id="rId2" w:fontKey="{5A165E62-1311-4EC0-9A68-A3D5DBF395D1}"/>
    <w:embedBold r:id="rId3" w:fontKey="{7BF14ED4-2E0A-41FD-B4D3-D51E59B9F070}"/>
  </w:font>
  <w:font w:name="Cambria">
    <w:panose1 w:val="02040503050406030204"/>
    <w:charset w:val="00"/>
    <w:family w:val="roman"/>
    <w:pitch w:val="variable"/>
    <w:sig w:usb0="E00006FF" w:usb1="420024FF" w:usb2="02000000" w:usb3="00000000" w:csb0="0000019F" w:csb1="00000000"/>
    <w:embedRegular r:id="rId4" w:fontKey="{9426FAD5-9408-498F-AEF7-528770822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B10A2" w14:textId="77777777" w:rsidR="00857998" w:rsidRDefault="0085799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A5386" w14:textId="77777777" w:rsidR="00741FB2" w:rsidRDefault="00741FB2">
      <w:pPr>
        <w:spacing w:line="240" w:lineRule="auto"/>
      </w:pPr>
      <w:r>
        <w:separator/>
      </w:r>
    </w:p>
  </w:footnote>
  <w:footnote w:type="continuationSeparator" w:id="0">
    <w:p w14:paraId="24A30A07" w14:textId="77777777" w:rsidR="00741FB2" w:rsidRDefault="00741FB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BB5F05"/>
    <w:multiLevelType w:val="multilevel"/>
    <w:tmpl w:val="229660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E2718E0"/>
    <w:multiLevelType w:val="multilevel"/>
    <w:tmpl w:val="ED36B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C31022"/>
    <w:multiLevelType w:val="multilevel"/>
    <w:tmpl w:val="2EACF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323AE9"/>
    <w:multiLevelType w:val="multilevel"/>
    <w:tmpl w:val="87E4B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0963A7"/>
    <w:multiLevelType w:val="multilevel"/>
    <w:tmpl w:val="8F36AE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4CC3718"/>
    <w:multiLevelType w:val="multilevel"/>
    <w:tmpl w:val="93048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A50C9A"/>
    <w:multiLevelType w:val="multilevel"/>
    <w:tmpl w:val="69207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9A5244"/>
    <w:multiLevelType w:val="multilevel"/>
    <w:tmpl w:val="A6406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7425085">
    <w:abstractNumId w:val="7"/>
  </w:num>
  <w:num w:numId="2" w16cid:durableId="1776753180">
    <w:abstractNumId w:val="2"/>
  </w:num>
  <w:num w:numId="3" w16cid:durableId="1753887752">
    <w:abstractNumId w:val="0"/>
  </w:num>
  <w:num w:numId="4" w16cid:durableId="728308495">
    <w:abstractNumId w:val="3"/>
  </w:num>
  <w:num w:numId="5" w16cid:durableId="1733306705">
    <w:abstractNumId w:val="6"/>
  </w:num>
  <w:num w:numId="6" w16cid:durableId="2018532023">
    <w:abstractNumId w:val="4"/>
  </w:num>
  <w:num w:numId="7" w16cid:durableId="350767170">
    <w:abstractNumId w:val="5"/>
  </w:num>
  <w:num w:numId="8" w16cid:durableId="1168792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998"/>
    <w:rsid w:val="006F7D01"/>
    <w:rsid w:val="00741FB2"/>
    <w:rsid w:val="00857998"/>
    <w:rsid w:val="009B0280"/>
    <w:rsid w:val="00B91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DBE6A"/>
  <w15:docId w15:val="{1B7B8FFF-AA41-4C75-B70D-638C7DA8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cn3l0xngFWqhhbXVzMU30ZDA2hrG6DVkSrGlUDObnqw/edit?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document/u/1/d/1a_FfjIxA2CGKqLiHTYsADn3HsQTsXc8V4uZQuBSi28g/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FOrr3CtNxs6YVbSX/cLbqKQpiw==">CgMxLjA4AHIhMURmbUZjeFhYenpvNUJnV3F5TVBOZFFkWE1uNjl3OWVa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930</Words>
  <Characters>5304</Characters>
  <Application>Microsoft Office Word</Application>
  <DocSecurity>0</DocSecurity>
  <Lines>44</Lines>
  <Paragraphs>12</Paragraphs>
  <ScaleCrop>false</ScaleCrop>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dc:creator>
  <cp:lastModifiedBy>Ricke, Audrey Clarann</cp:lastModifiedBy>
  <cp:revision>2</cp:revision>
  <dcterms:created xsi:type="dcterms:W3CDTF">2024-07-13T22:33:00Z</dcterms:created>
  <dcterms:modified xsi:type="dcterms:W3CDTF">2024-07-13T22:33:00Z</dcterms:modified>
</cp:coreProperties>
</file>